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41E33E6A" w14:textId="0E428035"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7025FF" w:rsidRPr="00D41D95">
              <w:rPr>
                <w:rFonts w:eastAsia="Times New Roman" w:cstheme="minorHAnsi"/>
                <w:b/>
                <w:bCs/>
                <w:color w:val="C00000"/>
                <w:spacing w:val="-2"/>
                <w:sz w:val="20"/>
                <w:szCs w:val="20"/>
                <w:highlight w:val="yellow"/>
                <w:lang w:val="en-AU"/>
              </w:rPr>
              <w:t>.</w:t>
            </w:r>
            <w:r w:rsidR="007025FF" w:rsidRPr="00FF4F89">
              <w:rPr>
                <w:rFonts w:eastAsia="Times New Roman" w:cstheme="minorHAnsi"/>
                <w:b/>
                <w:bCs/>
                <w:color w:val="C00000"/>
                <w:spacing w:val="-2"/>
                <w:sz w:val="20"/>
                <w:szCs w:val="20"/>
                <w:highlight w:val="yellow"/>
                <w:lang w:val="en-AU"/>
              </w:rPr>
              <w:t>0</w:t>
            </w:r>
            <w:r w:rsidR="000B7B4F">
              <w:rPr>
                <w:rFonts w:eastAsia="Times New Roman" w:cstheme="minorHAnsi"/>
                <w:b/>
                <w:bCs/>
                <w:color w:val="C00000"/>
                <w:spacing w:val="-2"/>
                <w:sz w:val="20"/>
                <w:szCs w:val="20"/>
                <w:highlight w:val="yellow"/>
                <w:lang w:val="en-AU"/>
              </w:rPr>
              <w:t>2</w:t>
            </w:r>
            <w:r w:rsidR="00BF2D3D" w:rsidRPr="00FF4F89">
              <w:rPr>
                <w:rFonts w:eastAsia="Times New Roman" w:cstheme="minorHAnsi"/>
                <w:b/>
                <w:bCs/>
                <w:color w:val="C00000"/>
                <w:spacing w:val="-2"/>
                <w:sz w:val="20"/>
                <w:szCs w:val="20"/>
                <w:highlight w:val="yellow"/>
                <w:lang w:val="en-AU"/>
              </w:rPr>
              <w:t>.</w:t>
            </w:r>
            <w:r w:rsidR="00FF4F89" w:rsidRPr="00FF4F89">
              <w:rPr>
                <w:rFonts w:eastAsia="Times New Roman" w:cstheme="minorHAnsi"/>
                <w:b/>
                <w:bCs/>
                <w:color w:val="C00000"/>
                <w:spacing w:val="-2"/>
                <w:sz w:val="20"/>
                <w:szCs w:val="20"/>
                <w:highlight w:val="yellow"/>
                <w:lang w:val="en-AU"/>
              </w:rPr>
              <w:t>1</w:t>
            </w:r>
            <w:r w:rsidR="000B7B4F">
              <w:rPr>
                <w:rFonts w:eastAsia="Times New Roman" w:cstheme="minorHAnsi"/>
                <w:b/>
                <w:bCs/>
                <w:color w:val="C00000"/>
                <w:spacing w:val="-2"/>
                <w:sz w:val="20"/>
                <w:szCs w:val="20"/>
                <w:highlight w:val="yellow"/>
                <w:lang w:val="en-AU"/>
              </w:rPr>
              <w:t>2</w:t>
            </w:r>
            <w:r w:rsidR="00FF4F89" w:rsidRPr="00FF4F89">
              <w:rPr>
                <w:rFonts w:eastAsia="Times New Roman" w:cstheme="minorHAnsi"/>
                <w:b/>
                <w:bCs/>
                <w:color w:val="C00000"/>
                <w:spacing w:val="-2"/>
                <w:sz w:val="20"/>
                <w:szCs w:val="20"/>
                <w:highlight w:val="yellow"/>
                <w:lang w:val="en-AU"/>
              </w:rPr>
              <w:t>.</w:t>
            </w:r>
            <w:r w:rsidR="00BF2D3D" w:rsidRPr="00FF4F89">
              <w:rPr>
                <w:rFonts w:eastAsia="Times New Roman" w:cstheme="minorHAnsi"/>
                <w:b/>
                <w:bCs/>
                <w:color w:val="C00000"/>
                <w:spacing w:val="-2"/>
                <w:sz w:val="20"/>
                <w:szCs w:val="20"/>
                <w:highlight w:val="yellow"/>
                <w:lang w:val="en-AU"/>
              </w:rPr>
              <w:t>2021</w:t>
            </w:r>
            <w:r w:rsidR="00E91D08" w:rsidRPr="00FF4F89">
              <w:rPr>
                <w:rFonts w:eastAsia="Times New Roman" w:cstheme="minorHAnsi"/>
                <w:b/>
                <w:bCs/>
                <w:color w:val="C00000"/>
                <w:spacing w:val="-2"/>
                <w:sz w:val="20"/>
                <w:szCs w:val="20"/>
                <w:highlight w:val="yellow"/>
                <w:lang w:val="en-AU"/>
              </w:rPr>
              <w:t xml:space="preserve"> V</w:t>
            </w:r>
            <w:r w:rsidR="00FF4F89" w:rsidRPr="00FF4F89">
              <w:rPr>
                <w:rFonts w:eastAsia="Times New Roman" w:cstheme="minorHAnsi"/>
                <w:b/>
                <w:bCs/>
                <w:color w:val="C00000"/>
                <w:spacing w:val="-2"/>
                <w:sz w:val="20"/>
                <w:szCs w:val="20"/>
                <w:highlight w:val="yellow"/>
                <w:lang w:val="en-AU"/>
              </w:rPr>
              <w:t>2</w:t>
            </w:r>
            <w:r w:rsidR="000B7B4F">
              <w:rPr>
                <w:rFonts w:eastAsia="Times New Roman" w:cstheme="minorHAnsi"/>
                <w:b/>
                <w:bCs/>
                <w:color w:val="C00000"/>
                <w:spacing w:val="-2"/>
                <w:sz w:val="20"/>
                <w:szCs w:val="20"/>
                <w:lang w:val="en-AU"/>
              </w:rPr>
              <w:t>1</w:t>
            </w:r>
          </w:p>
        </w:tc>
      </w:tr>
      <w:tr w:rsidR="006A2DC8" w:rsidRPr="005E367B" w14:paraId="4EC4D078" w14:textId="77777777" w:rsidTr="00180446">
        <w:tc>
          <w:tcPr>
            <w:tcW w:w="15593" w:type="dxa"/>
            <w:gridSpan w:val="13"/>
            <w:shd w:val="clear" w:color="auto" w:fill="auto"/>
          </w:tcPr>
          <w:p w14:paraId="798A6EAD" w14:textId="1A06C735"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 xml:space="preserve">ening </w:t>
            </w:r>
            <w:r w:rsidR="00291EB3" w:rsidRPr="00544EBF">
              <w:rPr>
                <w:rFonts w:eastAsia="Times New Roman" w:cstheme="minorHAnsi"/>
                <w:b/>
                <w:bCs/>
                <w:color w:val="C00000"/>
                <w:spacing w:val="-2"/>
                <w:sz w:val="20"/>
                <w:szCs w:val="20"/>
                <w:lang w:val="en-AU"/>
              </w:rPr>
              <w:t xml:space="preserve">from </w:t>
            </w:r>
            <w:r w:rsidR="007531B8" w:rsidRPr="00544EBF">
              <w:rPr>
                <w:rFonts w:eastAsia="Times New Roman" w:cstheme="minorHAnsi"/>
                <w:b/>
                <w:bCs/>
                <w:color w:val="C00000"/>
                <w:spacing w:val="-2"/>
                <w:sz w:val="20"/>
                <w:szCs w:val="20"/>
                <w:lang w:val="en-AU"/>
              </w:rPr>
              <w:t>1</w:t>
            </w:r>
            <w:r w:rsidR="00C54AA7">
              <w:rPr>
                <w:rFonts w:eastAsia="Times New Roman" w:cstheme="minorHAnsi"/>
                <w:b/>
                <w:bCs/>
                <w:color w:val="C00000"/>
                <w:spacing w:val="-2"/>
                <w:sz w:val="20"/>
                <w:szCs w:val="20"/>
                <w:lang w:val="en-AU"/>
              </w:rPr>
              <w:t>9</w:t>
            </w:r>
            <w:r w:rsidR="007531B8" w:rsidRPr="00544EBF">
              <w:rPr>
                <w:rFonts w:eastAsia="Times New Roman" w:cstheme="minorHAnsi"/>
                <w:b/>
                <w:bCs/>
                <w:color w:val="C00000"/>
                <w:spacing w:val="-2"/>
                <w:sz w:val="20"/>
                <w:szCs w:val="20"/>
                <w:lang w:val="en-AU"/>
              </w:rPr>
              <w:t xml:space="preserve"> April 2021</w:t>
            </w:r>
            <w:r w:rsidR="00BA483A" w:rsidRPr="00544EBF">
              <w:rPr>
                <w:rFonts w:eastAsia="Times New Roman" w:cstheme="minorHAnsi"/>
                <w:b/>
                <w:bCs/>
                <w:color w:val="C00000"/>
                <w:spacing w:val="-2"/>
                <w:sz w:val="20"/>
                <w:szCs w:val="20"/>
                <w:lang w:val="en-AU"/>
              </w:rPr>
              <w:t xml:space="preserve">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447F9AD7"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25353C" w:rsidRPr="0025353C">
              <w:rPr>
                <w:rFonts w:eastAsia="Times New Roman" w:cstheme="minorHAnsi"/>
                <w:b/>
                <w:color w:val="2F5496" w:themeColor="accent1" w:themeShade="BF"/>
                <w:spacing w:val="-2"/>
                <w:sz w:val="20"/>
                <w:szCs w:val="20"/>
                <w:lang w:val="en-AU"/>
              </w:rPr>
              <w:t>Fraserburgh Academy</w:t>
            </w:r>
          </w:p>
        </w:tc>
        <w:tc>
          <w:tcPr>
            <w:tcW w:w="7989" w:type="dxa"/>
            <w:gridSpan w:val="6"/>
            <w:shd w:val="clear" w:color="auto" w:fill="auto"/>
          </w:tcPr>
          <w:p w14:paraId="5D8AB611" w14:textId="046D6B07"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25353C">
              <w:rPr>
                <w:rFonts w:eastAsia="Times New Roman" w:cstheme="minorHAnsi"/>
                <w:b/>
                <w:color w:val="4472C4"/>
                <w:spacing w:val="-2"/>
                <w:sz w:val="20"/>
                <w:szCs w:val="20"/>
                <w:lang w:val="en-AU"/>
              </w:rPr>
              <w:t>Nursing Assistants Room</w:t>
            </w:r>
          </w:p>
        </w:tc>
      </w:tr>
      <w:tr w:rsidR="00C31234" w:rsidRPr="005E367B" w14:paraId="0778D72E" w14:textId="77777777" w:rsidTr="00180446">
        <w:tc>
          <w:tcPr>
            <w:tcW w:w="15593" w:type="dxa"/>
            <w:gridSpan w:val="13"/>
            <w:shd w:val="clear" w:color="auto" w:fill="auto"/>
          </w:tcPr>
          <w:p w14:paraId="1A079266" w14:textId="6FB8BCD8"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005F0721">
              <w:rPr>
                <w:rStyle w:val="normaltextrun"/>
                <w:rFonts w:ascii="Calibri" w:hAnsi="Calibri" w:cs="Calibri"/>
                <w:b/>
                <w:bCs/>
                <w:color w:val="000000"/>
                <w:shd w:val="clear" w:color="auto" w:fill="FFFFFF"/>
              </w:rPr>
              <w:t>Contents: </w:t>
            </w:r>
            <w:r w:rsidR="005F0721">
              <w:rPr>
                <w:rStyle w:val="normaltextrun"/>
                <w:rFonts w:ascii="Calibri" w:hAnsi="Calibri" w:cs="Calibri"/>
                <w:b/>
                <w:bCs/>
                <w:color w:val="C00000"/>
                <w:shd w:val="clear" w:color="auto" w:fill="FFFFFF"/>
              </w:rPr>
              <w:t>Additional Guidance Summary Following Update of 03.08.2021 for schools with effect from 09.08.21 for up to 6 weeks</w:t>
            </w:r>
            <w:r w:rsidR="005F0721" w:rsidRPr="00544EBF">
              <w:rPr>
                <w:rFonts w:cstheme="minorHAnsi"/>
                <w:color w:val="C00000"/>
                <w:sz w:val="16"/>
                <w:szCs w:val="16"/>
                <w:u w:val="single"/>
              </w:rPr>
              <w:t xml:space="preserve"> </w:t>
            </w:r>
            <w:r w:rsidR="004B5B5F" w:rsidRPr="00544EBF">
              <w:rPr>
                <w:rFonts w:cstheme="minorHAnsi"/>
                <w:color w:val="C00000"/>
                <w:sz w:val="16"/>
                <w:szCs w:val="16"/>
                <w:u w:val="single"/>
              </w:rPr>
              <w:t>(click on the number to go to the section)</w:t>
            </w:r>
          </w:p>
          <w:p w14:paraId="592FE63C" w14:textId="2D5C2A28"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w:t>
            </w:r>
            <w:r w:rsidR="00D41D95" w:rsidRPr="00A06237">
              <w:rPr>
                <w:rFonts w:cstheme="minorHAnsi"/>
                <w:b/>
                <w:bCs/>
                <w:color w:val="2E74B5" w:themeColor="accent5" w:themeShade="BF"/>
              </w:rPr>
              <w:t xml:space="preserve">vaccination, </w:t>
            </w:r>
            <w:r w:rsidR="00421703" w:rsidRPr="00A06237">
              <w:rPr>
                <w:rFonts w:cstheme="minorHAnsi"/>
                <w:b/>
                <w:bCs/>
                <w:color w:val="2E74B5" w:themeColor="accent5" w:themeShade="BF"/>
              </w:rPr>
              <w:t>face</w:t>
            </w:r>
            <w:r w:rsidR="00421703">
              <w:rPr>
                <w:rFonts w:cstheme="minorHAnsi"/>
                <w:b/>
                <w:bCs/>
                <w:color w:val="2E74B5" w:themeColor="accent5" w:themeShade="BF"/>
              </w:rPr>
              <w:t xml:space="preserv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 xml:space="preserve">n </w:t>
            </w:r>
            <w:proofErr w:type="gramStart"/>
            <w:r w:rsidR="003F74E9" w:rsidRPr="004B5B5F">
              <w:rPr>
                <w:rFonts w:cstheme="minorHAnsi"/>
                <w:b/>
                <w:bCs/>
                <w:color w:val="2E74B5" w:themeColor="accent5" w:themeShade="BF"/>
              </w:rPr>
              <w:t>Site</w:t>
            </w:r>
            <w:r w:rsidR="004341E7">
              <w:rPr>
                <w:rFonts w:cstheme="minorHAnsi"/>
                <w:b/>
                <w:bCs/>
                <w:color w:val="2E74B5" w:themeColor="accent5" w:themeShade="BF"/>
              </w:rPr>
              <w:t>;</w:t>
            </w:r>
            <w:proofErr w:type="gramEnd"/>
            <w:r w:rsidR="004341E7">
              <w:rPr>
                <w:rFonts w:cstheme="minorHAnsi"/>
                <w:b/>
                <w:bCs/>
                <w:color w:val="2E74B5" w:themeColor="accent5" w:themeShade="BF"/>
              </w:rPr>
              <w:t xml:space="preserve">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0018044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 xml:space="preserve">Risk level before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 xml:space="preserve">Risk level after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B30F68">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11ECFDE8" w14:textId="77777777" w:rsidR="00C31234" w:rsidRPr="00B30F68" w:rsidRDefault="00BF337A" w:rsidP="00C31234">
            <w:pPr>
              <w:spacing w:after="240"/>
              <w:rPr>
                <w:rFonts w:eastAsia="Times New Roman" w:cstheme="minorHAnsi"/>
                <w:b/>
                <w:bCs/>
                <w:color w:val="FFFFFF" w:themeColor="background1"/>
                <w:spacing w:val="-2"/>
                <w:sz w:val="20"/>
                <w:szCs w:val="20"/>
                <w:u w:val="single"/>
                <w:lang w:val="en-AU"/>
              </w:rPr>
            </w:pPr>
            <w:r w:rsidRPr="00B30F68">
              <w:rPr>
                <w:rFonts w:eastAsia="Times New Roman" w:cstheme="minorHAnsi"/>
                <w:b/>
                <w:bCs/>
                <w:color w:val="FFFFFF" w:themeColor="background1"/>
                <w:spacing w:val="-2"/>
                <w:sz w:val="20"/>
                <w:szCs w:val="20"/>
                <w:u w:val="single"/>
                <w:lang w:val="en-AU"/>
              </w:rPr>
              <w:t>2m physical distancing between pupils previously seen in secondary schools removed</w:t>
            </w:r>
          </w:p>
          <w:p w14:paraId="6E122482" w14:textId="13C71CBB" w:rsidR="009B2A14" w:rsidRPr="00777EFE" w:rsidRDefault="00D41D95" w:rsidP="009B2A14">
            <w:pPr>
              <w:spacing w:after="240"/>
              <w:rPr>
                <w:rFonts w:eastAsia="Times New Roman" w:cstheme="minorHAnsi"/>
                <w:b/>
                <w:bCs/>
                <w:spacing w:val="-2"/>
                <w:sz w:val="20"/>
                <w:szCs w:val="20"/>
                <w:lang w:val="en-AU"/>
              </w:rPr>
            </w:pPr>
            <w:r w:rsidRPr="00A06237">
              <w:rPr>
                <w:b/>
                <w:bCs/>
                <w:color w:val="1F3864" w:themeColor="accent1" w:themeShade="80"/>
              </w:rPr>
              <w:t xml:space="preserve">Schools should continue to apply the mitigations that were in place at the end of last term, </w:t>
            </w:r>
            <w:proofErr w:type="gramStart"/>
            <w:r w:rsidRPr="00A06237">
              <w:rPr>
                <w:b/>
                <w:bCs/>
                <w:color w:val="1F3864" w:themeColor="accent1" w:themeShade="80"/>
              </w:rPr>
              <w:t>with the exception of</w:t>
            </w:r>
            <w:proofErr w:type="gramEnd"/>
            <w:r w:rsidRPr="00A06237">
              <w:rPr>
                <w:b/>
                <w:bCs/>
                <w:color w:val="1F3864" w:themeColor="accent1" w:themeShade="80"/>
              </w:rPr>
              <w:t xml:space="preserve"> some modifications highlighted in this template.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3C76D42F" w14:textId="77777777" w:rsidR="000A49AC" w:rsidRDefault="000A49AC">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5E367B" w14:paraId="4E744237" w14:textId="77777777" w:rsidTr="00180446">
        <w:tc>
          <w:tcPr>
            <w:tcW w:w="15593" w:type="dxa"/>
            <w:gridSpan w:val="13"/>
            <w:shd w:val="clear" w:color="auto" w:fill="auto"/>
          </w:tcPr>
          <w:p w14:paraId="4635FB44" w14:textId="77777777" w:rsidR="00A20711" w:rsidRPr="00B56D80" w:rsidRDefault="00A20711" w:rsidP="00A20711">
            <w:pPr>
              <w:jc w:val="both"/>
              <w:rPr>
                <w:sz w:val="20"/>
                <w:szCs w:val="20"/>
              </w:rPr>
            </w:pPr>
            <w:r w:rsidRPr="00B56D80">
              <w:rPr>
                <w:sz w:val="20"/>
                <w:szCs w:val="20"/>
              </w:rPr>
              <w:lastRenderedPageBreak/>
              <w:t>*** Christmas Guidance *** added 05/11/2021</w:t>
            </w:r>
          </w:p>
          <w:p w14:paraId="1FF52CBB" w14:textId="77777777" w:rsidR="00A20711" w:rsidRPr="00B56D80" w:rsidRDefault="00A20711" w:rsidP="00A20711">
            <w:pPr>
              <w:jc w:val="both"/>
              <w:rPr>
                <w:sz w:val="20"/>
                <w:szCs w:val="20"/>
              </w:rPr>
            </w:pPr>
            <w:r w:rsidRPr="00B56D80">
              <w:rPr>
                <w:sz w:val="20"/>
                <w:szCs w:val="20"/>
              </w:rPr>
              <w:t>As we approach the festive season, we wanted to confirm the following advice regarding events and activities over the Christmas period.</w:t>
            </w:r>
          </w:p>
          <w:p w14:paraId="1BC1D149" w14:textId="77777777" w:rsidR="00A20711" w:rsidRPr="00B56D80" w:rsidRDefault="00A20711" w:rsidP="00A20711">
            <w:pPr>
              <w:jc w:val="both"/>
              <w:rPr>
                <w:sz w:val="20"/>
                <w:szCs w:val="20"/>
              </w:rPr>
            </w:pPr>
          </w:p>
          <w:p w14:paraId="75869EB4" w14:textId="77777777" w:rsidR="00A20711" w:rsidRPr="00B56D80" w:rsidRDefault="00A20711" w:rsidP="00A20711">
            <w:pPr>
              <w:pStyle w:val="ListParagraph"/>
              <w:numPr>
                <w:ilvl w:val="0"/>
                <w:numId w:val="27"/>
              </w:numPr>
              <w:ind w:left="720"/>
              <w:jc w:val="both"/>
              <w:rPr>
                <w:sz w:val="20"/>
                <w:szCs w:val="20"/>
              </w:rPr>
            </w:pPr>
            <w:r w:rsidRPr="00B56D80">
              <w:rPr>
                <w:sz w:val="20"/>
                <w:szCs w:val="20"/>
              </w:rPr>
              <w:t xml:space="preserve">Schools can arrange indoor events for internal audience and participants </w:t>
            </w:r>
            <w:proofErr w:type="gramStart"/>
            <w:r w:rsidRPr="00B56D80">
              <w:rPr>
                <w:sz w:val="20"/>
                <w:szCs w:val="20"/>
              </w:rPr>
              <w:t>i.e.</w:t>
            </w:r>
            <w:proofErr w:type="gramEnd"/>
            <w:r w:rsidRPr="00B56D80">
              <w:rPr>
                <w:sz w:val="20"/>
                <w:szCs w:val="20"/>
              </w:rPr>
              <w:t xml:space="preserve"> staff and pupils providing the participants/audience group numbers are kept low. </w:t>
            </w:r>
          </w:p>
          <w:p w14:paraId="488360A4" w14:textId="77777777" w:rsidR="00A20711" w:rsidRPr="00B56D80" w:rsidRDefault="00A20711" w:rsidP="00A20711">
            <w:pPr>
              <w:pStyle w:val="ListParagraph"/>
              <w:numPr>
                <w:ilvl w:val="0"/>
                <w:numId w:val="27"/>
              </w:numPr>
              <w:ind w:left="720"/>
              <w:jc w:val="both"/>
              <w:rPr>
                <w:sz w:val="20"/>
                <w:szCs w:val="20"/>
              </w:rPr>
            </w:pPr>
            <w:r w:rsidRPr="00B56D80">
              <w:rPr>
                <w:sz w:val="20"/>
                <w:szCs w:val="20"/>
              </w:rPr>
              <w:t>Parental/community audiences/participants of indoor events and activities are not permissible within the current guidelines.</w:t>
            </w:r>
          </w:p>
          <w:p w14:paraId="731F5A27" w14:textId="77777777" w:rsidR="00A20711" w:rsidRPr="00B56D80" w:rsidRDefault="00A20711" w:rsidP="00A20711">
            <w:pPr>
              <w:pStyle w:val="ListParagraph"/>
              <w:numPr>
                <w:ilvl w:val="0"/>
                <w:numId w:val="27"/>
              </w:numPr>
              <w:ind w:left="705" w:hanging="705"/>
              <w:jc w:val="both"/>
              <w:rPr>
                <w:sz w:val="20"/>
                <w:szCs w:val="20"/>
              </w:rPr>
            </w:pPr>
            <w:r w:rsidRPr="00B56D80">
              <w:rPr>
                <w:sz w:val="20"/>
                <w:szCs w:val="20"/>
              </w:rPr>
              <w:t xml:space="preserve">Parental/community audiences/participants of outdoor events and activities are currently permissible following the current guidance.  </w:t>
            </w:r>
          </w:p>
          <w:p w14:paraId="14D27D8F" w14:textId="7C1890BE" w:rsidR="00A20711" w:rsidRDefault="00A20711" w:rsidP="00A20711">
            <w:pPr>
              <w:pStyle w:val="ListParagraph"/>
              <w:numPr>
                <w:ilvl w:val="0"/>
                <w:numId w:val="26"/>
              </w:numPr>
              <w:jc w:val="both"/>
              <w:rPr>
                <w:sz w:val="20"/>
                <w:szCs w:val="20"/>
              </w:rPr>
            </w:pPr>
            <w:r w:rsidRPr="00B56D80">
              <w:rPr>
                <w:sz w:val="20"/>
                <w:szCs w:val="20"/>
              </w:rPr>
              <w:t>Class/school trips to pantomimes or visiting/touring pantomimes in schools are permissible following mitigations set out in the current guidance. Indoor audiences of school pupils and staff are permitted but Head Teachers should be mindful that current guidance advises against bringing together large number of unvaccinated children – so thought should be given around limiting class/year groupings.</w:t>
            </w:r>
          </w:p>
          <w:p w14:paraId="5575CB06" w14:textId="77777777" w:rsidR="00A20711" w:rsidRPr="00B56D80" w:rsidRDefault="00A20711" w:rsidP="00A20711">
            <w:pPr>
              <w:pStyle w:val="ListParagraph"/>
              <w:numPr>
                <w:ilvl w:val="0"/>
                <w:numId w:val="26"/>
              </w:numPr>
              <w:jc w:val="both"/>
              <w:rPr>
                <w:sz w:val="20"/>
                <w:szCs w:val="20"/>
              </w:rPr>
            </w:pPr>
          </w:p>
          <w:p w14:paraId="45CB974A" w14:textId="77777777" w:rsidR="00D41D95" w:rsidRPr="003F5A27" w:rsidRDefault="00D41D95" w:rsidP="00D41D95">
            <w:pPr>
              <w:jc w:val="both"/>
              <w:rPr>
                <w:sz w:val="20"/>
                <w:szCs w:val="20"/>
              </w:rPr>
            </w:pPr>
            <w:r w:rsidRPr="00C61750">
              <w:rPr>
                <w:sz w:val="20"/>
                <w:szCs w:val="20"/>
              </w:rPr>
              <w:t xml:space="preserve">Advice in this template </w:t>
            </w:r>
            <w:proofErr w:type="gramStart"/>
            <w:r w:rsidRPr="00C61750">
              <w:rPr>
                <w:sz w:val="20"/>
                <w:szCs w:val="20"/>
              </w:rPr>
              <w:t>takes into account</w:t>
            </w:r>
            <w:proofErr w:type="gramEnd"/>
            <w:r w:rsidRPr="00C61750">
              <w:rPr>
                <w:sz w:val="20"/>
                <w:szCs w:val="20"/>
              </w:rPr>
              <w:t xml:space="preserve">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Evidence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477FF91D" w14:textId="77777777" w:rsidR="00D41D95" w:rsidRPr="00D41D95" w:rsidRDefault="00D41D95" w:rsidP="00777EFE">
            <w:pPr>
              <w:rPr>
                <w:rFonts w:cstheme="minorHAnsi"/>
                <w:strike/>
                <w:sz w:val="20"/>
                <w:szCs w:val="20"/>
              </w:rPr>
            </w:pPr>
          </w:p>
          <w:p w14:paraId="741A1D16" w14:textId="782F857D" w:rsidR="00D41D95" w:rsidRDefault="004E5DA6" w:rsidP="004C5B46">
            <w:r w:rsidRPr="005E367B">
              <w:rPr>
                <w:rFonts w:cstheme="minorHAnsi"/>
                <w:color w:val="000000"/>
                <w:sz w:val="20"/>
                <w:szCs w:val="20"/>
              </w:rPr>
              <w:t xml:space="preserve">Encourage and support all children, young people, </w:t>
            </w:r>
            <w:proofErr w:type="gramStart"/>
            <w:r w:rsidRPr="005E367B">
              <w:rPr>
                <w:rFonts w:cstheme="minorHAnsi"/>
                <w:color w:val="000000"/>
                <w:sz w:val="20"/>
                <w:szCs w:val="20"/>
              </w:rPr>
              <w:t>staff</w:t>
            </w:r>
            <w:proofErr w:type="gramEnd"/>
            <w:r w:rsidRPr="005E367B">
              <w:rPr>
                <w:rFonts w:cstheme="minorHAnsi"/>
                <w:color w:val="000000"/>
                <w:sz w:val="20"/>
                <w:szCs w:val="20"/>
              </w:rPr>
              <w:t xml:space="preserve"> and any others for whom it is necessary to enter the school estate </w:t>
            </w:r>
            <w:r w:rsidRPr="00777EFE">
              <w:rPr>
                <w:rFonts w:cstheme="minorHAnsi"/>
                <w:sz w:val="20"/>
                <w:szCs w:val="20"/>
              </w:rPr>
              <w:t xml:space="preserve">to </w:t>
            </w:r>
            <w:r w:rsidR="00221F8C" w:rsidRPr="00777EFE">
              <w:rPr>
                <w:rFonts w:cstheme="minorHAnsi"/>
                <w:sz w:val="20"/>
                <w:szCs w:val="20"/>
              </w:rPr>
              <w:t>follow all the relevant guidance, e.g., physical distancing, face coverings and</w:t>
            </w:r>
            <w:r w:rsidRPr="00777EFE">
              <w:rPr>
                <w:rFonts w:cstheme="minorHAnsi"/>
                <w:sz w:val="20"/>
                <w:szCs w:val="20"/>
              </w:rPr>
              <w:t xml:space="preserve"> personal hygiene throughout the day</w:t>
            </w:r>
            <w:r w:rsidR="00D41D95">
              <w:rPr>
                <w:rFonts w:cstheme="minorHAnsi"/>
                <w:spacing w:val="-2"/>
                <w:sz w:val="20"/>
                <w:szCs w:val="20"/>
                <w:lang w:val="en-AU"/>
              </w:rPr>
              <w:t>:</w:t>
            </w:r>
            <w:r w:rsidR="004C5B46" w:rsidRPr="00777EFE">
              <w:t xml:space="preserve"> </w:t>
            </w:r>
          </w:p>
          <w:p w14:paraId="291A1E1C" w14:textId="77777777" w:rsidR="00D41D95" w:rsidRPr="005E367B" w:rsidRDefault="00D41D95" w:rsidP="00D41D95">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6A01DD41" w14:textId="77777777" w:rsidR="00D41D95" w:rsidRPr="005E367B" w:rsidRDefault="00D41D95" w:rsidP="00D41D95">
            <w:pPr>
              <w:autoSpaceDE w:val="0"/>
              <w:autoSpaceDN w:val="0"/>
              <w:adjustRightInd w:val="0"/>
              <w:rPr>
                <w:rFonts w:cstheme="minorHAnsi"/>
                <w:color w:val="000000"/>
                <w:sz w:val="20"/>
                <w:szCs w:val="20"/>
              </w:rPr>
            </w:pPr>
            <w:r w:rsidRPr="005E367B">
              <w:rPr>
                <w:rFonts w:cstheme="minorHAnsi"/>
                <w:color w:val="000000"/>
                <w:sz w:val="20"/>
                <w:szCs w:val="20"/>
              </w:rPr>
              <w:t xml:space="preserve">• encouraging children, young </w:t>
            </w:r>
            <w:proofErr w:type="gramStart"/>
            <w:r w:rsidRPr="005E367B">
              <w:rPr>
                <w:rFonts w:cstheme="minorHAnsi"/>
                <w:color w:val="000000"/>
                <w:sz w:val="20"/>
                <w:szCs w:val="20"/>
              </w:rPr>
              <w:t>people</w:t>
            </w:r>
            <w:proofErr w:type="gramEnd"/>
            <w:r w:rsidRPr="005E367B">
              <w:rPr>
                <w:rFonts w:cstheme="minorHAnsi"/>
                <w:color w:val="000000"/>
                <w:sz w:val="20"/>
                <w:szCs w:val="20"/>
              </w:rPr>
              <w:t xml:space="preserve"> and staff to avoid touching their faces including mouth, eyes and nose.</w:t>
            </w:r>
          </w:p>
          <w:p w14:paraId="6491F295" w14:textId="77777777" w:rsidR="00D41D95" w:rsidRPr="005E367B" w:rsidRDefault="00D41D95" w:rsidP="00D41D95">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5D8CE44C" w14:textId="77777777" w:rsidR="00D41D95" w:rsidRDefault="00D41D95" w:rsidP="004C5B46"/>
          <w:p w14:paraId="5852B723" w14:textId="4A814DA7" w:rsidR="004E5DA6" w:rsidRPr="00777EFE" w:rsidRDefault="004C5B46" w:rsidP="004C5B46">
            <w:pPr>
              <w:rPr>
                <w:rFonts w:cstheme="minorHAnsi"/>
                <w:spacing w:val="-2"/>
                <w:sz w:val="20"/>
                <w:szCs w:val="20"/>
                <w:lang w:val="en-AU"/>
              </w:rPr>
            </w:pPr>
            <w:r w:rsidRPr="00714221">
              <w:rPr>
                <w:rFonts w:cstheme="minorHAnsi"/>
                <w:b/>
                <w:bCs/>
                <w:sz w:val="20"/>
                <w:szCs w:val="20"/>
              </w:rPr>
              <w:t>All school staff and secondary aged learners are encouraged to participate in the asymptomatic testing programme</w:t>
            </w:r>
            <w:r w:rsidR="00800F44" w:rsidRPr="00714221">
              <w:rPr>
                <w:rFonts w:cstheme="minorHAnsi"/>
                <w:b/>
                <w:bCs/>
                <w:sz w:val="20"/>
                <w:szCs w:val="20"/>
              </w:rPr>
              <w:t xml:space="preserve"> – lateral flow tests (LFTs)</w:t>
            </w:r>
            <w:r w:rsidRPr="00714221">
              <w:rPr>
                <w:rFonts w:cstheme="minorHAnsi"/>
                <w:b/>
                <w:bCs/>
                <w:sz w:val="20"/>
                <w:szCs w:val="20"/>
              </w:rPr>
              <w:t>.</w:t>
            </w:r>
            <w:r w:rsidRPr="00777EFE">
              <w:rPr>
                <w:rFonts w:cstheme="minorHAnsi"/>
                <w:sz w:val="20"/>
                <w:szCs w:val="20"/>
              </w:rPr>
              <w:t xml:space="preserve"> </w:t>
            </w:r>
            <w:r w:rsidR="00D41D95" w:rsidRPr="00464E6A">
              <w:rPr>
                <w:rFonts w:cstheme="minorHAnsi"/>
                <w:sz w:val="20"/>
                <w:szCs w:val="20"/>
              </w:rPr>
              <w:t>A</w:t>
            </w:r>
            <w:r w:rsidR="00D41D95" w:rsidRPr="00464E6A">
              <w:rPr>
                <w:sz w:val="20"/>
                <w:szCs w:val="20"/>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00D41D95" w:rsidRPr="00464E6A">
              <w:rPr>
                <w:rFonts w:cstheme="minorHAnsi"/>
                <w:sz w:val="20"/>
                <w:szCs w:val="20"/>
              </w:rPr>
              <w:t xml:space="preserve"> </w:t>
            </w:r>
            <w:r w:rsidRPr="00464E6A">
              <w:rPr>
                <w:rFonts w:cstheme="minorHAnsi"/>
                <w:sz w:val="20"/>
                <w:szCs w:val="20"/>
              </w:rPr>
              <w:t xml:space="preserve">Quick and decisive action should be taken when positive cases are identified among children, young </w:t>
            </w:r>
            <w:proofErr w:type="gramStart"/>
            <w:r w:rsidRPr="00464E6A">
              <w:rPr>
                <w:rFonts w:cstheme="minorHAnsi"/>
                <w:sz w:val="20"/>
                <w:szCs w:val="20"/>
              </w:rPr>
              <w:t>people</w:t>
            </w:r>
            <w:proofErr w:type="gramEnd"/>
            <w:r w:rsidRPr="00464E6A">
              <w:rPr>
                <w:rFonts w:cstheme="minorHAnsi"/>
                <w:sz w:val="20"/>
                <w:szCs w:val="20"/>
              </w:rPr>
              <w:t xml:space="preserve"> and staff.</w:t>
            </w:r>
          </w:p>
          <w:p w14:paraId="1BFAD3BC" w14:textId="77777777" w:rsidR="004741ED" w:rsidRPr="004C5B46" w:rsidRDefault="004741ED" w:rsidP="004C5B46">
            <w:pPr>
              <w:rPr>
                <w:rFonts w:cstheme="minorHAnsi"/>
                <w:color w:val="C00000"/>
                <w:sz w:val="20"/>
                <w:szCs w:val="20"/>
              </w:rPr>
            </w:pP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 xml:space="preserve">Provide supplies of resources including tissues, </w:t>
            </w:r>
            <w:proofErr w:type="gramStart"/>
            <w:r w:rsidRPr="005E367B">
              <w:rPr>
                <w:rFonts w:cstheme="minorHAnsi"/>
                <w:color w:val="1D2828"/>
                <w:spacing w:val="-2"/>
                <w:sz w:val="20"/>
                <w:szCs w:val="20"/>
                <w:lang w:val="en-AU"/>
              </w:rPr>
              <w:t>soap</w:t>
            </w:r>
            <w:proofErr w:type="gramEnd"/>
            <w:r w:rsidRPr="005E367B">
              <w:rPr>
                <w:rFonts w:cstheme="minorHAnsi"/>
                <w:color w:val="1D2828"/>
                <w:spacing w:val="-2"/>
                <w:sz w:val="20"/>
                <w:szCs w:val="20"/>
                <w:lang w:val="en-AU"/>
              </w:rPr>
              <w:t xml:space="preserve">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16DCADDC" w14:textId="37603094" w:rsidR="000171D4" w:rsidRPr="00464E6A" w:rsidRDefault="000171D4" w:rsidP="000171D4">
            <w:pPr>
              <w:spacing w:after="240"/>
              <w:rPr>
                <w:rFonts w:eastAsia="Times New Roman"/>
                <w:b/>
                <w:bCs/>
                <w:spacing w:val="-2"/>
                <w:sz w:val="20"/>
                <w:szCs w:val="20"/>
                <w:lang w:val="en-AU"/>
              </w:rPr>
            </w:pPr>
            <w:r w:rsidRPr="003F5A27">
              <w:rPr>
                <w:rFonts w:eastAsia="Times New Roman"/>
                <w:b/>
                <w:bCs/>
                <w:noProof/>
                <w:spacing w:val="-2"/>
                <w:sz w:val="20"/>
                <w:szCs w:val="20"/>
                <w:highlight w:val="yellow"/>
                <w:lang w:val="en-AU"/>
              </w:rPr>
              <w:drawing>
                <wp:anchor distT="0" distB="0" distL="114300" distR="114300" simplePos="0" relativeHeight="251728384" behindDoc="1" locked="0" layoutInCell="1" allowOverlap="1" wp14:anchorId="0650F651" wp14:editId="10B98EDA">
                  <wp:simplePos x="0" y="0"/>
                  <wp:positionH relativeFrom="column">
                    <wp:posOffset>51054</wp:posOffset>
                  </wp:positionH>
                  <wp:positionV relativeFrom="paragraph">
                    <wp:posOffset>303530</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1925" cy="301925"/>
                          </a:xfrm>
                          <a:prstGeom prst="rect">
                            <a:avLst/>
                          </a:prstGeom>
                        </pic:spPr>
                      </pic:pic>
                    </a:graphicData>
                  </a:graphic>
                </wp:anchor>
              </w:drawing>
            </w:r>
            <w:r w:rsidR="00714221" w:rsidRPr="003F5A27">
              <w:rPr>
                <w:rFonts w:eastAsia="Times New Roman"/>
                <w:b/>
                <w:bCs/>
                <w:spacing w:val="-2"/>
                <w:sz w:val="20"/>
                <w:szCs w:val="20"/>
                <w:highlight w:val="yellow"/>
                <w:lang w:val="en-AU"/>
              </w:rPr>
              <w:t xml:space="preserve"> </w:t>
            </w:r>
            <w:r w:rsidRPr="00464E6A">
              <w:rPr>
                <w:rFonts w:eastAsia="Times New Roman"/>
                <w:b/>
                <w:bCs/>
                <w:spacing w:val="-2"/>
                <w:sz w:val="20"/>
                <w:szCs w:val="20"/>
                <w:lang w:val="en-AU"/>
              </w:rPr>
              <w:t xml:space="preserve">Updated advice ‘on reducing the risk in schools’ </w:t>
            </w:r>
            <w:r w:rsidRPr="00464E6A">
              <w:rPr>
                <w:b/>
                <w:bCs/>
                <w:color w:val="C00000"/>
                <w:sz w:val="20"/>
                <w:szCs w:val="20"/>
              </w:rPr>
              <w:t xml:space="preserve"> updated 03.08.</w:t>
            </w:r>
            <w:hyperlink r:id="rId16" w:history="1">
              <w:r w:rsidRPr="00464E6A">
                <w:rPr>
                  <w:rStyle w:val="Hyperlink"/>
                  <w:b/>
                  <w:bCs/>
                  <w:color w:val="C00000"/>
                  <w:sz w:val="20"/>
                  <w:szCs w:val="20"/>
                </w:rPr>
                <w:t>21</w:t>
              </w:r>
              <w:r w:rsidRPr="00464E6A">
                <w:rPr>
                  <w:rStyle w:val="Hyperlink"/>
                  <w:b/>
                  <w:bCs/>
                  <w:sz w:val="20"/>
                  <w:szCs w:val="20"/>
                </w:rPr>
                <w:t xml:space="preserve"> </w:t>
              </w:r>
              <w:r w:rsidRPr="00464E6A">
                <w:rPr>
                  <w:rStyle w:val="Hyperlink"/>
                  <w:rFonts w:eastAsia="Times New Roman"/>
                  <w:b/>
                  <w:bCs/>
                  <w:spacing w:val="-2"/>
                  <w:sz w:val="20"/>
                  <w:szCs w:val="20"/>
                  <w:lang w:val="en-AU"/>
                </w:rPr>
                <w:t xml:space="preserve"> can be found here</w:t>
              </w:r>
            </w:hyperlink>
            <w:r w:rsidRPr="00464E6A">
              <w:rPr>
                <w:rFonts w:eastAsia="Times New Roman"/>
                <w:b/>
                <w:bCs/>
                <w:spacing w:val="-2"/>
                <w:sz w:val="20"/>
                <w:szCs w:val="20"/>
                <w:lang w:val="en-AU"/>
              </w:rPr>
              <w:t>.</w:t>
            </w:r>
          </w:p>
          <w:p w14:paraId="2B0697E1" w14:textId="4BDEA4AC" w:rsidR="000171D4" w:rsidRPr="00464E6A" w:rsidRDefault="000171D4" w:rsidP="000171D4">
            <w:pPr>
              <w:spacing w:after="240"/>
              <w:rPr>
                <w:sz w:val="20"/>
                <w:szCs w:val="20"/>
              </w:rPr>
            </w:pPr>
            <w:r w:rsidRPr="00464E6A">
              <w:rPr>
                <w:rFonts w:cstheme="minorHAnsi"/>
                <w:b/>
                <w:bCs/>
                <w:color w:val="C00000"/>
                <w:sz w:val="20"/>
                <w:szCs w:val="20"/>
                <w:u w:val="single"/>
              </w:rPr>
              <w:t xml:space="preserve"> HEALTH &amp; SAFETY ADVICE FOR VACCINATIONS: </w:t>
            </w:r>
            <w:r w:rsidRPr="00464E6A">
              <w:rPr>
                <w:sz w:val="20"/>
                <w:szCs w:val="20"/>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464E6A">
                <w:rPr>
                  <w:rStyle w:val="Hyperlink"/>
                  <w:sz w:val="20"/>
                  <w:szCs w:val="20"/>
                </w:rPr>
                <w:t>Registering for a coronavirus vaccine | The coronavirus (COVID-19) vaccine (</w:t>
              </w:r>
              <w:proofErr w:type="spellStart"/>
              <w:r w:rsidRPr="00464E6A">
                <w:rPr>
                  <w:rStyle w:val="Hyperlink"/>
                  <w:sz w:val="20"/>
                  <w:szCs w:val="20"/>
                </w:rPr>
                <w:t>nhsinform.scot</w:t>
              </w:r>
              <w:proofErr w:type="spellEnd"/>
              <w:r w:rsidRPr="00464E6A">
                <w:rPr>
                  <w:rStyle w:val="Hyperlink"/>
                  <w:sz w:val="20"/>
                  <w:szCs w:val="20"/>
                </w:rPr>
                <w:t>).</w:t>
              </w:r>
            </w:hyperlink>
            <w:r w:rsidRPr="00464E6A">
              <w:rPr>
                <w:sz w:val="20"/>
                <w:szCs w:val="20"/>
              </w:rPr>
              <w:t xml:space="preserve"> All young people aged 16 and 17 years are now being offered the Covid-19 vaccination in Scotland, it is not anticipated schools will be involved in this process. Public Health Scotland has produced </w:t>
            </w:r>
            <w:hyperlink r:id="rId18" w:history="1">
              <w:r w:rsidRPr="00464E6A">
                <w:rPr>
                  <w:rStyle w:val="Hyperlink"/>
                  <w:sz w:val="20"/>
                  <w:szCs w:val="20"/>
                </w:rPr>
                <w:t>an information leaflet for this age group</w:t>
              </w:r>
            </w:hyperlink>
            <w:r w:rsidRPr="00464E6A">
              <w:rPr>
                <w:sz w:val="20"/>
                <w:szCs w:val="20"/>
              </w:rPr>
              <w:t xml:space="preserve">. </w:t>
            </w:r>
          </w:p>
          <w:p w14:paraId="36FD6D1A" w14:textId="3A2CC472" w:rsidR="000171D4" w:rsidRDefault="000171D4" w:rsidP="000171D4">
            <w:pPr>
              <w:spacing w:after="240"/>
              <w:rPr>
                <w:rStyle w:val="Hyperlink"/>
                <w:sz w:val="20"/>
                <w:szCs w:val="20"/>
              </w:rPr>
            </w:pPr>
            <w:r w:rsidRPr="00464E6A">
              <w:rPr>
                <w:sz w:val="20"/>
                <w:szCs w:val="20"/>
              </w:rPr>
              <w:t xml:space="preserve">It is now recommended that pregnant women have the vaccine. Further information can be found at: </w:t>
            </w:r>
            <w:hyperlink r:id="rId19" w:history="1">
              <w:r w:rsidRPr="00464E6A">
                <w:rPr>
                  <w:rStyle w:val="Hyperlink"/>
                  <w:sz w:val="20"/>
                  <w:szCs w:val="20"/>
                </w:rPr>
                <w:t>Combined info sheet and decision aid 20.07.2021 (rcog.org.uk)</w:t>
              </w:r>
            </w:hyperlink>
          </w:p>
          <w:p w14:paraId="5BA94D87" w14:textId="77777777" w:rsidR="006C24E1" w:rsidRPr="00780347" w:rsidRDefault="006C24E1" w:rsidP="006C24E1">
            <w:pPr>
              <w:pStyle w:val="ListParagraph"/>
              <w:numPr>
                <w:ilvl w:val="0"/>
                <w:numId w:val="28"/>
              </w:numPr>
              <w:spacing w:after="240"/>
              <w:rPr>
                <w:sz w:val="20"/>
                <w:szCs w:val="20"/>
                <w:highlight w:val="yellow"/>
              </w:rPr>
            </w:pPr>
            <w:r w:rsidRPr="00780347">
              <w:rPr>
                <w:sz w:val="20"/>
                <w:szCs w:val="20"/>
                <w:highlight w:val="yellow"/>
              </w:rPr>
              <w:t>All pregnant women who are vaccinated should undergo a risk assessment in the workplace and continue to work if it is safe to do so.</w:t>
            </w:r>
          </w:p>
          <w:p w14:paraId="09100E09" w14:textId="77777777" w:rsidR="006C24E1" w:rsidRPr="00780347" w:rsidRDefault="006C24E1" w:rsidP="006C24E1">
            <w:pPr>
              <w:pStyle w:val="ListParagraph"/>
              <w:numPr>
                <w:ilvl w:val="0"/>
                <w:numId w:val="28"/>
              </w:numPr>
              <w:spacing w:after="240"/>
              <w:rPr>
                <w:sz w:val="20"/>
                <w:szCs w:val="20"/>
                <w:highlight w:val="yellow"/>
              </w:rPr>
            </w:pPr>
            <w:r w:rsidRPr="00780347">
              <w:rPr>
                <w:sz w:val="20"/>
                <w:szCs w:val="20"/>
                <w:highlight w:val="yellow"/>
              </w:rPr>
              <w:lastRenderedPageBreak/>
              <w:t xml:space="preserve">Pregnant women who are unvaccinated at any gestation should take a more precautionary approach </w:t>
            </w:r>
            <w:proofErr w:type="gramStart"/>
            <w:r w:rsidRPr="00780347">
              <w:rPr>
                <w:sz w:val="20"/>
                <w:szCs w:val="20"/>
                <w:highlight w:val="yellow"/>
              </w:rPr>
              <w:t>in light of</w:t>
            </w:r>
            <w:proofErr w:type="gramEnd"/>
            <w:r w:rsidRPr="00780347">
              <w:rPr>
                <w:sz w:val="20"/>
                <w:szCs w:val="20"/>
                <w:highlight w:val="yellow"/>
              </w:rPr>
              <w:t xml:space="preserve"> the increased risk.</w:t>
            </w:r>
          </w:p>
          <w:p w14:paraId="47F72884" w14:textId="77777777" w:rsidR="006C24E1" w:rsidRPr="00780347" w:rsidRDefault="006C24E1" w:rsidP="006C24E1">
            <w:pPr>
              <w:rPr>
                <w:sz w:val="20"/>
                <w:szCs w:val="20"/>
              </w:rPr>
            </w:pPr>
            <w:r w:rsidRPr="00780347">
              <w:rPr>
                <w:sz w:val="20"/>
                <w:szCs w:val="20"/>
                <w:highlight w:val="yellow"/>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0" w:history="1">
              <w:r w:rsidRPr="00780347">
                <w:rPr>
                  <w:rStyle w:val="Hyperlink"/>
                  <w:sz w:val="20"/>
                  <w:szCs w:val="20"/>
                  <w:highlight w:val="yellow"/>
                </w:rPr>
                <w:t>Guidance</w:t>
              </w:r>
            </w:hyperlink>
            <w:r w:rsidRPr="00780347">
              <w:rPr>
                <w:sz w:val="20"/>
                <w:szCs w:val="20"/>
                <w:highlight w:val="yellow"/>
              </w:rPr>
              <w:t xml:space="preserve"> on individual occupational risk assessment and tool. More information can be found on Scottish Government </w:t>
            </w:r>
            <w:hyperlink r:id="rId21" w:anchor="Guidance%20for%20pregnant%20staff" w:history="1">
              <w:r w:rsidRPr="00780347">
                <w:rPr>
                  <w:rStyle w:val="Hyperlink"/>
                  <w:sz w:val="20"/>
                  <w:szCs w:val="20"/>
                  <w:highlight w:val="yellow"/>
                </w:rPr>
                <w:t>website</w:t>
              </w:r>
            </w:hyperlink>
            <w:r w:rsidRPr="00780347">
              <w:rPr>
                <w:sz w:val="20"/>
                <w:szCs w:val="20"/>
                <w:highlight w:val="yellow"/>
              </w:rPr>
              <w:t>.</w:t>
            </w:r>
            <w:r>
              <w:rPr>
                <w:sz w:val="20"/>
                <w:szCs w:val="20"/>
              </w:rPr>
              <w:t xml:space="preserve"> </w:t>
            </w:r>
          </w:p>
          <w:p w14:paraId="62791F0E" w14:textId="77777777" w:rsidR="006C24E1" w:rsidRPr="003F5A27" w:rsidRDefault="006C24E1" w:rsidP="000171D4">
            <w:pPr>
              <w:spacing w:after="240"/>
              <w:rPr>
                <w:rFonts w:cstheme="minorHAnsi"/>
                <w:color w:val="000000" w:themeColor="text1"/>
                <w:sz w:val="20"/>
                <w:szCs w:val="20"/>
              </w:rPr>
            </w:pPr>
          </w:p>
          <w:p w14:paraId="2A421704" w14:textId="6A9C44B0" w:rsidR="004E5DA6" w:rsidRPr="005E367B" w:rsidRDefault="000171D4" w:rsidP="008F7143">
            <w:pPr>
              <w:spacing w:after="240"/>
              <w:rPr>
                <w:rFonts w:cstheme="minorHAnsi"/>
                <w:sz w:val="20"/>
                <w:szCs w:val="20"/>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6B64D6E8">
                  <wp:simplePos x="0" y="0"/>
                  <wp:positionH relativeFrom="column">
                    <wp:posOffset>-64770</wp:posOffset>
                  </wp:positionH>
                  <wp:positionV relativeFrom="paragraph">
                    <wp:posOffset>179934</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FD0433">
              <w:rPr>
                <w:rFonts w:cstheme="minorHAnsi"/>
                <w:b/>
                <w:bCs/>
                <w:color w:val="C00000"/>
                <w:sz w:val="24"/>
                <w:szCs w:val="24"/>
                <w:u w:val="single"/>
              </w:rPr>
              <w:t>HEALTH &amp; SAFETY ADVICE FOR FACE MASKS:</w:t>
            </w:r>
            <w:r w:rsidR="00544EBF"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sidR="00544EBF">
              <w:rPr>
                <w:rFonts w:cstheme="minorHAnsi"/>
                <w:sz w:val="20"/>
                <w:szCs w:val="20"/>
              </w:rPr>
              <w:t>.</w:t>
            </w:r>
          </w:p>
          <w:p w14:paraId="0D4C4F28" w14:textId="0165CE58" w:rsidR="00657FED" w:rsidRPr="006A5291" w:rsidRDefault="004E5DA6" w:rsidP="00DA404C">
            <w:pPr>
              <w:pStyle w:val="Default"/>
              <w:rPr>
                <w:rFonts w:asciiTheme="minorHAnsi" w:hAnsiTheme="minorHAnsi" w:cstheme="minorHAnsi"/>
                <w:color w:val="auto"/>
                <w:sz w:val="20"/>
                <w:szCs w:val="20"/>
              </w:rPr>
            </w:pPr>
            <w:r w:rsidRPr="006A5291">
              <w:rPr>
                <w:rFonts w:asciiTheme="minorHAnsi" w:hAnsiTheme="minorHAnsi" w:cstheme="minorHAnsi"/>
                <w:b/>
                <w:bCs/>
                <w:color w:val="auto"/>
                <w:sz w:val="20"/>
                <w:szCs w:val="20"/>
              </w:rPr>
              <w:t>NHS guidance</w:t>
            </w:r>
            <w:r w:rsidRPr="006A5291">
              <w:rPr>
                <w:rFonts w:asciiTheme="minorHAnsi" w:hAnsiTheme="minorHAnsi" w:cstheme="minorHAnsi"/>
                <w:color w:val="auto"/>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24"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25"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 xml:space="preserve">too. </w:t>
            </w:r>
            <w:r w:rsidR="00795857" w:rsidRPr="00777EFE">
              <w:rPr>
                <w:rFonts w:asciiTheme="minorHAnsi" w:hAnsiTheme="minorHAnsi" w:cstheme="minorHAnsi"/>
                <w:b/>
                <w:bCs/>
                <w:color w:val="auto"/>
                <w:sz w:val="20"/>
                <w:szCs w:val="20"/>
              </w:rPr>
              <w:t>Current local HPT guidance is for school staff to wear Type IIR face</w:t>
            </w:r>
            <w:r w:rsidR="00447B8C" w:rsidRPr="00777EFE">
              <w:rPr>
                <w:rFonts w:asciiTheme="minorHAnsi" w:hAnsiTheme="minorHAnsi" w:cstheme="minorHAnsi"/>
                <w:b/>
                <w:bCs/>
                <w:color w:val="auto"/>
                <w:sz w:val="20"/>
                <w:szCs w:val="20"/>
              </w:rPr>
              <w:t xml:space="preserve"> </w:t>
            </w:r>
            <w:r w:rsidR="00795857" w:rsidRPr="00777EFE">
              <w:rPr>
                <w:rFonts w:asciiTheme="minorHAnsi" w:hAnsiTheme="minorHAnsi" w:cstheme="minorHAnsi"/>
                <w:b/>
                <w:bCs/>
                <w:color w:val="auto"/>
                <w:sz w:val="20"/>
                <w:szCs w:val="20"/>
              </w:rPr>
              <w:t>coverings</w:t>
            </w:r>
            <w:r w:rsidR="00447B8C" w:rsidRPr="00777EFE">
              <w:rPr>
                <w:rFonts w:asciiTheme="minorHAnsi" w:hAnsiTheme="minorHAnsi" w:cstheme="minorHAnsi"/>
                <w:color w:val="auto"/>
                <w:sz w:val="20"/>
                <w:szCs w:val="20"/>
              </w:rPr>
              <w:t xml:space="preserve">. </w:t>
            </w:r>
            <w:r w:rsidR="002438E8" w:rsidRPr="006A5291">
              <w:rPr>
                <w:rFonts w:asciiTheme="minorHAnsi" w:hAnsiTheme="minorHAnsi" w:cstheme="minorHAnsi"/>
                <w:color w:val="auto"/>
                <w:sz w:val="20"/>
                <w:szCs w:val="20"/>
              </w:rPr>
              <w:t xml:space="preserve">This is alongside other </w:t>
            </w:r>
            <w:r w:rsidR="00E47B38" w:rsidRPr="006A5291">
              <w:rPr>
                <w:rFonts w:asciiTheme="minorHAnsi" w:hAnsiTheme="minorHAnsi" w:cstheme="minorHAnsi"/>
                <w:color w:val="auto"/>
                <w:sz w:val="20"/>
                <w:szCs w:val="20"/>
              </w:rPr>
              <w:t>mitigations</w:t>
            </w:r>
            <w:r w:rsidR="009930C7" w:rsidRPr="006A5291">
              <w:rPr>
                <w:rFonts w:asciiTheme="minorHAnsi" w:hAnsiTheme="minorHAnsi" w:cstheme="minorHAnsi"/>
                <w:color w:val="auto"/>
                <w:sz w:val="20"/>
                <w:szCs w:val="20"/>
              </w:rPr>
              <w:t xml:space="preserve">, such as </w:t>
            </w:r>
            <w:r w:rsidR="005C79A3" w:rsidRPr="006A5291">
              <w:rPr>
                <w:rFonts w:asciiTheme="minorHAnsi" w:hAnsiTheme="minorHAnsi" w:cstheme="minorHAnsi"/>
                <w:color w:val="auto"/>
                <w:sz w:val="20"/>
                <w:szCs w:val="20"/>
              </w:rPr>
              <w:t>physical</w:t>
            </w:r>
            <w:r w:rsidR="00E47B38" w:rsidRPr="006A5291">
              <w:rPr>
                <w:rFonts w:asciiTheme="minorHAnsi" w:hAnsiTheme="minorHAnsi" w:cstheme="minorHAnsi"/>
                <w:color w:val="auto"/>
                <w:sz w:val="20"/>
                <w:szCs w:val="20"/>
              </w:rPr>
              <w:t xml:space="preserve"> distancing, ventilation</w:t>
            </w:r>
            <w:r w:rsidR="00B07FCB" w:rsidRPr="006A5291">
              <w:rPr>
                <w:rFonts w:asciiTheme="minorHAnsi" w:hAnsiTheme="minorHAnsi" w:cstheme="minorHAnsi"/>
                <w:color w:val="auto"/>
                <w:sz w:val="20"/>
                <w:szCs w:val="20"/>
              </w:rPr>
              <w:t xml:space="preserve">, </w:t>
            </w:r>
            <w:proofErr w:type="gramStart"/>
            <w:r w:rsidR="00B07FCB" w:rsidRPr="006A5291">
              <w:rPr>
                <w:rFonts w:asciiTheme="minorHAnsi" w:hAnsiTheme="minorHAnsi" w:cstheme="minorHAnsi"/>
                <w:color w:val="auto"/>
                <w:sz w:val="20"/>
                <w:szCs w:val="20"/>
              </w:rPr>
              <w:t>cleaning</w:t>
            </w:r>
            <w:proofErr w:type="gramEnd"/>
            <w:r w:rsidR="00B07FCB" w:rsidRPr="006A5291">
              <w:rPr>
                <w:rFonts w:asciiTheme="minorHAnsi" w:hAnsiTheme="minorHAnsi" w:cstheme="minorHAnsi"/>
                <w:color w:val="auto"/>
                <w:sz w:val="20"/>
                <w:szCs w:val="20"/>
              </w:rPr>
              <w:t xml:space="preserve"> </w:t>
            </w:r>
            <w:r w:rsidR="00E47B38" w:rsidRPr="006A5291">
              <w:rPr>
                <w:rFonts w:asciiTheme="minorHAnsi" w:hAnsiTheme="minorHAnsi" w:cstheme="minorHAnsi"/>
                <w:color w:val="auto"/>
                <w:sz w:val="20"/>
                <w:szCs w:val="20"/>
              </w:rPr>
              <w:t>and hand</w:t>
            </w:r>
            <w:r w:rsidR="00B07FCB" w:rsidRPr="006A5291">
              <w:rPr>
                <w:rFonts w:asciiTheme="minorHAnsi" w:hAnsiTheme="minorHAnsi" w:cstheme="minorHAnsi"/>
                <w:color w:val="auto"/>
                <w:sz w:val="20"/>
                <w:szCs w:val="20"/>
              </w:rPr>
              <w:t xml:space="preserve"> hygiene</w:t>
            </w:r>
            <w:r w:rsidR="00E47B38" w:rsidRPr="006A5291">
              <w:rPr>
                <w:rFonts w:asciiTheme="minorHAnsi" w:hAnsiTheme="minorHAnsi" w:cstheme="minorHAnsi"/>
                <w:color w:val="auto"/>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2CAAE546" w14:textId="58A5BE1D" w:rsidR="00777EFE" w:rsidRDefault="00777EFE" w:rsidP="001C41D4">
            <w:pPr>
              <w:rPr>
                <w:rFonts w:cstheme="minorHAnsi"/>
                <w:strike/>
                <w:color w:val="000000"/>
                <w:sz w:val="20"/>
                <w:szCs w:val="20"/>
              </w:rPr>
            </w:pPr>
          </w:p>
          <w:p w14:paraId="697B3FA4" w14:textId="5ADD926F" w:rsidR="00777EFE" w:rsidRPr="000201D9" w:rsidRDefault="00777EFE" w:rsidP="001C41D4">
            <w:pPr>
              <w:rPr>
                <w:rFonts w:cstheme="minorHAnsi"/>
                <w:strike/>
                <w:sz w:val="20"/>
                <w:szCs w:val="20"/>
              </w:rPr>
            </w:pPr>
            <w:r w:rsidRPr="000171D4">
              <w:rPr>
                <w:rFonts w:cstheme="minorHAnsi"/>
                <w:b/>
                <w:bCs/>
                <w:sz w:val="20"/>
                <w:szCs w:val="20"/>
              </w:rPr>
              <w:t xml:space="preserve">FACE COVERINGS </w:t>
            </w:r>
            <w:r w:rsidRPr="000171D4">
              <w:rPr>
                <w:rFonts w:cstheme="minorHAnsi"/>
                <w:sz w:val="20"/>
                <w:szCs w:val="20"/>
              </w:rPr>
              <w:t xml:space="preserve">should be worn by adults where they are working directly with others and cannot keep </w:t>
            </w:r>
            <w:r w:rsidRPr="000D2875">
              <w:rPr>
                <w:rFonts w:cstheme="minorHAnsi"/>
                <w:sz w:val="20"/>
                <w:szCs w:val="20"/>
              </w:rPr>
              <w:t>o</w:t>
            </w:r>
            <w:r w:rsidR="000171D4" w:rsidRPr="000D2875">
              <w:rPr>
                <w:rFonts w:cstheme="minorHAnsi"/>
                <w:sz w:val="20"/>
                <w:szCs w:val="20"/>
              </w:rPr>
              <w:t>ne</w:t>
            </w:r>
            <w:r w:rsidRPr="000D2875">
              <w:rPr>
                <w:rFonts w:cstheme="minorHAnsi"/>
                <w:sz w:val="20"/>
                <w:szCs w:val="20"/>
              </w:rPr>
              <w:t xml:space="preserve"> metre</w:t>
            </w:r>
            <w:r w:rsidRPr="000171D4">
              <w:rPr>
                <w:rFonts w:cstheme="minorHAnsi"/>
                <w:sz w:val="20"/>
                <w:szCs w:val="20"/>
              </w:rPr>
              <w:t xml:space="preserve"> from other adults and / or children and young people across primary and secondary (but with ELC models permitted for early stage, P1-2, as before) and current guidance advises face coverings should also be worn by adults and young people in classrooms in secondary schools.</w:t>
            </w:r>
            <w:r w:rsidRPr="000201D9">
              <w:rPr>
                <w:rFonts w:cstheme="minorHAnsi"/>
                <w:sz w:val="20"/>
                <w:szCs w:val="20"/>
              </w:rPr>
              <w:t xml:space="preserve"> </w:t>
            </w:r>
          </w:p>
          <w:p w14:paraId="504FFEC9" w14:textId="77777777" w:rsidR="00777EFE" w:rsidRPr="00777EFE" w:rsidRDefault="00777EFE" w:rsidP="001C41D4">
            <w:pPr>
              <w:rPr>
                <w:rFonts w:cstheme="minorHAnsi"/>
                <w:strike/>
                <w:color w:val="000000"/>
                <w:sz w:val="20"/>
                <w:szCs w:val="20"/>
              </w:rPr>
            </w:pPr>
          </w:p>
          <w:p w14:paraId="5440172D" w14:textId="72ACE28E" w:rsidR="00110772" w:rsidRPr="006A5291"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w:t>
            </w:r>
            <w:proofErr w:type="gramStart"/>
            <w:r w:rsidRPr="00DA404C">
              <w:rPr>
                <w:rFonts w:cstheme="minorHAnsi"/>
                <w:sz w:val="20"/>
                <w:szCs w:val="20"/>
              </w:rPr>
              <w:t>areas</w:t>
            </w:r>
            <w:proofErr w:type="gramEnd"/>
            <w:r w:rsidRPr="00DA404C">
              <w:rPr>
                <w:rFonts w:cstheme="minorHAnsi"/>
                <w:sz w:val="20"/>
                <w:szCs w:val="20"/>
              </w:rPr>
              <w:t xml:space="preserve">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DA404C">
              <w:rPr>
                <w:rFonts w:cstheme="minorHAnsi"/>
                <w:sz w:val="20"/>
                <w:szCs w:val="20"/>
              </w:rPr>
              <w:t>areas</w:t>
            </w:r>
            <w:proofErr w:type="gramEnd"/>
            <w:r w:rsidR="001C41D4" w:rsidRPr="00DA404C">
              <w:rPr>
                <w:rFonts w:cstheme="minorHAnsi"/>
                <w:sz w:val="20"/>
                <w:szCs w:val="20"/>
              </w:rPr>
              <w:t xml:space="preserve"> or canteens across all school settings. </w:t>
            </w:r>
            <w:r w:rsidR="001C41D4" w:rsidRPr="00DA404C">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009E2A70" w:rsidRPr="006A5291">
              <w:rPr>
                <w:rFonts w:cstheme="minorHAnsi"/>
                <w:sz w:val="20"/>
                <w:szCs w:val="20"/>
              </w:rPr>
              <w:t>C</w:t>
            </w:r>
            <w:r w:rsidR="00110772" w:rsidRPr="006A5291">
              <w:rPr>
                <w:rFonts w:cstheme="minorHAnsi"/>
                <w:sz w:val="20"/>
                <w:szCs w:val="20"/>
              </w:rPr>
              <w:t xml:space="preserve">leaning teams working in all schools will </w:t>
            </w:r>
            <w:proofErr w:type="gramStart"/>
            <w:r w:rsidR="00110772" w:rsidRPr="006A5291">
              <w:rPr>
                <w:rFonts w:cstheme="minorHAnsi"/>
                <w:sz w:val="20"/>
                <w:szCs w:val="20"/>
              </w:rPr>
              <w:t>wear Type IIR face masks at all times</w:t>
            </w:r>
            <w:proofErr w:type="gramEnd"/>
            <w:r w:rsidR="00110772" w:rsidRPr="006A5291">
              <w:rPr>
                <w:rFonts w:cstheme="minorHAnsi"/>
                <w:sz w:val="20"/>
                <w:szCs w:val="20"/>
              </w:rPr>
              <w:t>, rather than a standard face covering</w:t>
            </w:r>
            <w:r w:rsidR="009E2A70" w:rsidRPr="006A5291">
              <w:rPr>
                <w:rFonts w:cstheme="minorHAnsi"/>
                <w:sz w:val="20"/>
                <w:szCs w:val="20"/>
              </w:rPr>
              <w:t xml:space="preserve"> and will be</w:t>
            </w:r>
            <w:r w:rsidR="00110772" w:rsidRPr="006A5291">
              <w:rPr>
                <w:rFonts w:cstheme="minorHAnsi"/>
                <w:sz w:val="20"/>
                <w:szCs w:val="20"/>
              </w:rPr>
              <w:t xml:space="preserve"> provided with access to Type IIR masks from stocks on</w:t>
            </w:r>
            <w:r w:rsidR="009E2A70" w:rsidRPr="006A5291">
              <w:rPr>
                <w:rFonts w:cstheme="minorHAnsi"/>
                <w:sz w:val="20"/>
                <w:szCs w:val="20"/>
              </w:rPr>
              <w:t xml:space="preserve"> the</w:t>
            </w:r>
            <w:r w:rsidR="00110772" w:rsidRPr="006A5291">
              <w:rPr>
                <w:rFonts w:cstheme="minorHAnsi"/>
                <w:sz w:val="20"/>
                <w:szCs w:val="20"/>
              </w:rPr>
              <w:t xml:space="preserve"> site</w:t>
            </w:r>
            <w:r w:rsidR="009E2A70" w:rsidRPr="006A5291">
              <w:rPr>
                <w:rFonts w:cstheme="minorHAnsi"/>
                <w:sz w:val="20"/>
                <w:szCs w:val="20"/>
              </w:rPr>
              <w:t xml:space="preserve"> they are working</w:t>
            </w:r>
            <w:r w:rsidR="00110772" w:rsidRPr="006A5291">
              <w:rPr>
                <w:rFonts w:cstheme="minorHAnsi"/>
                <w:sz w:val="20"/>
                <w:szCs w:val="20"/>
              </w:rPr>
              <w:t>.</w:t>
            </w:r>
          </w:p>
          <w:p w14:paraId="26969142" w14:textId="093EC0CB" w:rsidR="004E5DA6" w:rsidRPr="00DA404C" w:rsidRDefault="004E5DA6" w:rsidP="001C41D4">
            <w:pPr>
              <w:rPr>
                <w:rFonts w:cstheme="minorHAnsi"/>
                <w:color w:val="000000"/>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w:t>
            </w:r>
            <w:proofErr w:type="gramStart"/>
            <w:r w:rsidRPr="004C424B">
              <w:rPr>
                <w:rFonts w:asciiTheme="minorHAnsi" w:hAnsiTheme="minorHAnsi" w:cstheme="minorHAnsi"/>
                <w:sz w:val="20"/>
                <w:szCs w:val="20"/>
              </w:rPr>
              <w:t>have to</w:t>
            </w:r>
            <w:proofErr w:type="gramEnd"/>
            <w:r w:rsidRPr="004C424B">
              <w:rPr>
                <w:rFonts w:asciiTheme="minorHAnsi" w:hAnsiTheme="minorHAnsi" w:cstheme="minorHAnsi"/>
                <w:sz w:val="20"/>
                <w:szCs w:val="20"/>
              </w:rPr>
              <w:t xml:space="preserve">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4C424B">
              <w:rPr>
                <w:rFonts w:asciiTheme="minorHAnsi" w:hAnsiTheme="minorHAnsi" w:cstheme="minorHAnsi"/>
                <w:color w:val="000000" w:themeColor="text1"/>
                <w:sz w:val="20"/>
                <w:szCs w:val="20"/>
              </w:rPr>
              <w:t>worn at all times</w:t>
            </w:r>
            <w:proofErr w:type="gramEnd"/>
            <w:r w:rsidR="004C424B" w:rsidRPr="004C424B">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06CD9463" w:rsidR="001E79D0" w:rsidRPr="000D2875"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 xml:space="preserve">In line with </w:t>
            </w:r>
            <w:r w:rsidR="004E5DA6" w:rsidRPr="000D2875">
              <w:rPr>
                <w:rFonts w:asciiTheme="minorHAnsi" w:hAnsiTheme="minorHAnsi" w:cstheme="minorHAnsi"/>
                <w:color w:val="000000" w:themeColor="text1"/>
                <w:sz w:val="20"/>
                <w:szCs w:val="20"/>
              </w:rPr>
              <w:t xml:space="preserve">the </w:t>
            </w:r>
            <w:r w:rsidR="000171D4" w:rsidRPr="000D2875">
              <w:rPr>
                <w:rFonts w:asciiTheme="minorHAnsi" w:hAnsiTheme="minorHAnsi" w:cstheme="minorHAnsi"/>
                <w:color w:val="000000" w:themeColor="text1"/>
                <w:sz w:val="20"/>
                <w:szCs w:val="20"/>
              </w:rPr>
              <w:t>revised</w:t>
            </w:r>
            <w:r w:rsidR="004E5DA6" w:rsidRPr="000D2875">
              <w:rPr>
                <w:rFonts w:asciiTheme="minorHAnsi" w:hAnsiTheme="minorHAnsi" w:cstheme="minorHAnsi"/>
                <w:color w:val="000000" w:themeColor="text1"/>
                <w:sz w:val="20"/>
                <w:szCs w:val="20"/>
              </w:rPr>
              <w:t xml:space="preserve"> arrangements for public transport, where adults and children and young people aged </w:t>
            </w:r>
            <w:r w:rsidR="000171D4" w:rsidRPr="000D2875">
              <w:rPr>
                <w:rFonts w:asciiTheme="minorHAnsi" w:hAnsiTheme="minorHAnsi" w:cstheme="minorHAnsi"/>
                <w:color w:val="000000" w:themeColor="text1"/>
                <w:sz w:val="20"/>
                <w:szCs w:val="20"/>
              </w:rPr>
              <w:t>12</w:t>
            </w:r>
            <w:r w:rsidR="004E5DA6" w:rsidRPr="000D2875">
              <w:rPr>
                <w:rFonts w:asciiTheme="minorHAnsi" w:hAnsiTheme="minorHAnsi" w:cstheme="minorHAnsi"/>
                <w:color w:val="000000" w:themeColor="text1"/>
                <w:sz w:val="20"/>
                <w:szCs w:val="20"/>
              </w:rPr>
              <w:t xml:space="preserve"> and over are travelling on dedicated school transport face masks should be worn (see School Transport section).</w:t>
            </w:r>
            <w:r w:rsidR="00F37438" w:rsidRPr="000D2875">
              <w:rPr>
                <w:rFonts w:asciiTheme="minorHAnsi" w:hAnsiTheme="minorHAnsi" w:cstheme="minorHAnsi"/>
                <w:color w:val="000000" w:themeColor="text1"/>
                <w:sz w:val="20"/>
                <w:szCs w:val="20"/>
              </w:rPr>
              <w:t xml:space="preserve"> </w:t>
            </w:r>
            <w:r w:rsidR="004E5DA6" w:rsidRPr="000D2875">
              <w:rPr>
                <w:rFonts w:asciiTheme="minorHAnsi" w:hAnsiTheme="minorHAnsi" w:cstheme="minorHAnsi"/>
                <w:b/>
                <w:bCs/>
                <w:color w:val="000000" w:themeColor="text1"/>
                <w:sz w:val="20"/>
                <w:szCs w:val="20"/>
              </w:rPr>
              <w:t>Anyone (staff or pupil) who wishes to wear a face covering is free to do so.</w:t>
            </w:r>
            <w:r w:rsidR="001E79D0" w:rsidRPr="000D2875">
              <w:rPr>
                <w:rFonts w:asciiTheme="minorHAnsi" w:hAnsiTheme="minorHAnsi" w:cstheme="minorHAnsi"/>
                <w:b/>
                <w:bCs/>
                <w:color w:val="000000" w:themeColor="text1"/>
                <w:sz w:val="20"/>
                <w:szCs w:val="20"/>
              </w:rPr>
              <w:t xml:space="preserve"> </w:t>
            </w:r>
          </w:p>
          <w:p w14:paraId="4BA55B0F" w14:textId="381A9850" w:rsidR="00E64825" w:rsidRPr="000D2875" w:rsidRDefault="00E64825" w:rsidP="001E79D0">
            <w:pPr>
              <w:autoSpaceDE w:val="0"/>
              <w:autoSpaceDN w:val="0"/>
              <w:adjustRightInd w:val="0"/>
              <w:spacing w:after="29"/>
              <w:rPr>
                <w:rFonts w:cstheme="minorHAnsi"/>
                <w:b/>
                <w:bCs/>
                <w:sz w:val="20"/>
                <w:szCs w:val="20"/>
              </w:rPr>
            </w:pPr>
            <w:r w:rsidRPr="000D2875">
              <w:rPr>
                <w:sz w:val="20"/>
                <w:szCs w:val="20"/>
              </w:rPr>
              <w:lastRenderedPageBreak/>
              <w:t>It is reasonable to assume that most staff and young people will now have access to re-usable face coverings</w:t>
            </w:r>
            <w:r w:rsidR="00DD5D6F" w:rsidRPr="000D2875">
              <w:rPr>
                <w:sz w:val="20"/>
                <w:szCs w:val="20"/>
              </w:rPr>
              <w:t>.</w:t>
            </w:r>
            <w:r w:rsidRPr="000D2875">
              <w:rPr>
                <w:sz w:val="20"/>
                <w:szCs w:val="20"/>
              </w:rPr>
              <w:t xml:space="preserve"> </w:t>
            </w:r>
            <w:r w:rsidR="00B443BC" w:rsidRPr="000D2875">
              <w:rPr>
                <w:sz w:val="20"/>
                <w:szCs w:val="20"/>
              </w:rPr>
              <w:t xml:space="preserve">When a member of the school community </w:t>
            </w:r>
            <w:r w:rsidRPr="000D2875">
              <w:rPr>
                <w:sz w:val="20"/>
                <w:szCs w:val="20"/>
              </w:rPr>
              <w:t xml:space="preserve">is struggling to access a face covering, or where they are unable to use their face covering due to having forgotten it or it </w:t>
            </w:r>
            <w:proofErr w:type="gramStart"/>
            <w:r w:rsidRPr="000D2875">
              <w:rPr>
                <w:sz w:val="20"/>
                <w:szCs w:val="20"/>
              </w:rPr>
              <w:t>having</w:t>
            </w:r>
            <w:proofErr w:type="gramEnd"/>
            <w:r w:rsidRPr="000D2875">
              <w:rPr>
                <w:sz w:val="20"/>
                <w:szCs w:val="20"/>
              </w:rPr>
              <w:t xml:space="preserve"> become soiled/unsafe, </w:t>
            </w:r>
            <w:r w:rsidR="00B443BC" w:rsidRPr="000D2875">
              <w:rPr>
                <w:sz w:val="20"/>
                <w:szCs w:val="20"/>
              </w:rPr>
              <w:t>they will be able to obtain one from the library or from the faculty they are in</w:t>
            </w:r>
            <w:r w:rsidRPr="000D2875">
              <w:rPr>
                <w:sz w:val="20"/>
                <w:szCs w:val="20"/>
              </w:rPr>
              <w:t>.</w:t>
            </w:r>
          </w:p>
          <w:p w14:paraId="7F908CE9" w14:textId="32661290" w:rsidR="004E5DA6" w:rsidRPr="000D2875" w:rsidRDefault="001E79D0" w:rsidP="001E79D0">
            <w:pPr>
              <w:autoSpaceDE w:val="0"/>
              <w:autoSpaceDN w:val="0"/>
              <w:adjustRightInd w:val="0"/>
              <w:spacing w:after="29"/>
              <w:rPr>
                <w:rFonts w:cstheme="minorHAnsi"/>
                <w:b/>
                <w:bCs/>
                <w:color w:val="000000" w:themeColor="text1"/>
                <w:sz w:val="20"/>
                <w:szCs w:val="20"/>
              </w:rPr>
            </w:pPr>
            <w:r w:rsidRPr="000D2875">
              <w:rPr>
                <w:rFonts w:cstheme="minorHAnsi"/>
                <w:b/>
                <w:bCs/>
                <w:color w:val="000000"/>
                <w:sz w:val="20"/>
                <w:szCs w:val="20"/>
              </w:rPr>
              <w:t xml:space="preserve">Face coverings </w:t>
            </w:r>
            <w:r w:rsidRPr="000D2875">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0D2875">
              <w:rPr>
                <w:rFonts w:cstheme="minorHAnsi"/>
                <w:color w:val="000000"/>
                <w:sz w:val="20"/>
                <w:szCs w:val="20"/>
              </w:rPr>
              <w:t>S</w:t>
            </w:r>
            <w:r w:rsidR="001F2176" w:rsidRPr="000D2875">
              <w:rPr>
                <w:sz w:val="20"/>
                <w:szCs w:val="20"/>
              </w:rPr>
              <w:t xml:space="preserve">ensitivity and discretion </w:t>
            </w:r>
            <w:proofErr w:type="gramStart"/>
            <w:r w:rsidR="001F2176" w:rsidRPr="000D2875">
              <w:rPr>
                <w:sz w:val="20"/>
                <w:szCs w:val="20"/>
              </w:rPr>
              <w:t>with regard to</w:t>
            </w:r>
            <w:proofErr w:type="gramEnd"/>
            <w:r w:rsidR="001F2176" w:rsidRPr="000D2875">
              <w:rPr>
                <w:sz w:val="20"/>
                <w:szCs w:val="20"/>
              </w:rPr>
              <w:t xml:space="preserve"> the wearing of face coverings by individuals observing Ramadan during April and May 2021</w:t>
            </w:r>
            <w:r w:rsidR="00012010" w:rsidRPr="000D2875">
              <w:rPr>
                <w:sz w:val="20"/>
                <w:szCs w:val="20"/>
              </w:rPr>
              <w:t>.</w:t>
            </w:r>
          </w:p>
          <w:p w14:paraId="12DD59F3" w14:textId="4ADA402C" w:rsidR="00421703" w:rsidRPr="000D2875" w:rsidRDefault="00FD0433" w:rsidP="00C8504F">
            <w:pPr>
              <w:pStyle w:val="Default"/>
              <w:rPr>
                <w:rFonts w:asciiTheme="minorHAnsi" w:hAnsiTheme="minorHAnsi" w:cstheme="minorHAnsi"/>
                <w:b/>
                <w:bCs/>
                <w:color w:val="C00000"/>
                <w:sz w:val="20"/>
                <w:szCs w:val="20"/>
              </w:rPr>
            </w:pPr>
            <w:r w:rsidRPr="000D2875">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770BFA12" w:rsidR="00B7159E" w:rsidRDefault="00421703" w:rsidP="00C8504F">
            <w:pPr>
              <w:pStyle w:val="Default"/>
              <w:rPr>
                <w:rFonts w:asciiTheme="minorHAnsi" w:hAnsiTheme="minorHAnsi" w:cstheme="minorHAnsi"/>
                <w:b/>
                <w:bCs/>
                <w:color w:val="C00000"/>
              </w:rPr>
            </w:pPr>
            <w:r w:rsidRPr="000D2875">
              <w:rPr>
                <w:rFonts w:asciiTheme="minorHAnsi" w:hAnsiTheme="minorHAnsi" w:cstheme="minorHAnsi"/>
                <w:b/>
                <w:bCs/>
                <w:color w:val="C00000"/>
              </w:rPr>
              <w:t xml:space="preserve">HEALTH &amp; SAFETY ADVICE ON MINIMISING CONTACTS </w:t>
            </w:r>
            <w:r w:rsidR="000171D4" w:rsidRPr="000D2875">
              <w:rPr>
                <w:rFonts w:asciiTheme="minorHAnsi" w:hAnsiTheme="minorHAnsi" w:cstheme="minorHAnsi"/>
                <w:b/>
                <w:bCs/>
                <w:color w:val="C00000"/>
              </w:rPr>
              <w:t>&amp; DISTANCING</w:t>
            </w:r>
            <w:r w:rsidR="00987BDB" w:rsidRPr="000D2875">
              <w:rPr>
                <w:rFonts w:asciiTheme="minorHAnsi" w:hAnsiTheme="minorHAnsi" w:cstheme="minorHAnsi"/>
                <w:b/>
                <w:bCs/>
                <w:color w:val="C00000"/>
              </w:rPr>
              <w:t>:</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EAA0431"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t>
            </w:r>
            <w:r w:rsidR="006049C0">
              <w:rPr>
                <w:rFonts w:eastAsia="Times New Roman" w:cstheme="minorHAnsi"/>
                <w:color w:val="000000" w:themeColor="text1"/>
                <w:sz w:val="20"/>
                <w:szCs w:val="20"/>
              </w:rPr>
              <w:t>pupils with maintaining distance</w:t>
            </w:r>
            <w:r w:rsidRPr="005E367B">
              <w:rPr>
                <w:rFonts w:eastAsia="Times New Roman" w:cstheme="minorHAnsi"/>
                <w:color w:val="000000" w:themeColor="text1"/>
                <w:sz w:val="20"/>
                <w:szCs w:val="20"/>
              </w:rPr>
              <w:t xml:space="preserve"> </w:t>
            </w:r>
            <w:r w:rsidR="00B443BC">
              <w:rPr>
                <w:rFonts w:eastAsia="Times New Roman" w:cstheme="minorHAnsi"/>
                <w:color w:val="000000" w:themeColor="text1"/>
                <w:sz w:val="20"/>
                <w:szCs w:val="20"/>
              </w:rPr>
              <w:t xml:space="preserve">faculties have been issued with tape to </w:t>
            </w:r>
            <w:r w:rsidR="006049C0">
              <w:rPr>
                <w:rFonts w:eastAsia="Times New Roman" w:cstheme="minorHAnsi"/>
                <w:color w:val="000000" w:themeColor="text1"/>
                <w:sz w:val="20"/>
                <w:szCs w:val="20"/>
              </w:rPr>
              <w:t xml:space="preserve">mark out </w:t>
            </w:r>
            <w:r w:rsidR="00B443BC">
              <w:rPr>
                <w:rFonts w:eastAsia="Times New Roman" w:cstheme="minorHAnsi"/>
                <w:color w:val="000000" w:themeColor="text1"/>
                <w:sz w:val="20"/>
                <w:szCs w:val="20"/>
              </w:rPr>
              <w:t xml:space="preserve">a 2m buffer zone around the </w:t>
            </w:r>
            <w:proofErr w:type="gramStart"/>
            <w:r w:rsidR="00B443BC">
              <w:rPr>
                <w:rFonts w:eastAsia="Times New Roman" w:cstheme="minorHAnsi"/>
                <w:color w:val="000000" w:themeColor="text1"/>
                <w:sz w:val="20"/>
                <w:szCs w:val="20"/>
              </w:rPr>
              <w:t>teachers</w:t>
            </w:r>
            <w:proofErr w:type="gramEnd"/>
            <w:r w:rsidR="00B443BC">
              <w:rPr>
                <w:rFonts w:eastAsia="Times New Roman" w:cstheme="minorHAnsi"/>
                <w:color w:val="000000" w:themeColor="text1"/>
                <w:sz w:val="20"/>
                <w:szCs w:val="20"/>
              </w:rPr>
              <w:t xml:space="preserve"> desk/work area.  All corridors operate as a </w:t>
            </w:r>
            <w:r w:rsidRPr="005E367B">
              <w:rPr>
                <w:rFonts w:eastAsia="Times New Roman" w:cstheme="minorHAnsi"/>
                <w:color w:val="222222"/>
                <w:sz w:val="20"/>
                <w:szCs w:val="20"/>
              </w:rPr>
              <w:t>one-way system</w:t>
            </w:r>
            <w:r w:rsidR="00B443BC">
              <w:rPr>
                <w:rFonts w:eastAsia="Times New Roman" w:cstheme="minorHAnsi"/>
                <w:color w:val="222222"/>
                <w:sz w:val="20"/>
                <w:szCs w:val="20"/>
              </w:rPr>
              <w:t xml:space="preserve"> (anticlockwise)</w:t>
            </w:r>
            <w:r w:rsidRPr="005E367B">
              <w:rPr>
                <w:rFonts w:eastAsia="Times New Roman" w:cstheme="minorHAnsi"/>
                <w:color w:val="222222"/>
                <w:sz w:val="20"/>
                <w:szCs w:val="20"/>
              </w:rPr>
              <w:t xml:space="preserve">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w:t>
            </w:r>
            <w:r w:rsidR="006049C0">
              <w:rPr>
                <w:rFonts w:eastAsia="Times New Roman" w:cstheme="minorHAnsi"/>
                <w:sz w:val="20"/>
                <w:szCs w:val="20"/>
              </w:rPr>
              <w:t xml:space="preserve">will </w:t>
            </w:r>
            <w:r w:rsidRPr="005E367B">
              <w:rPr>
                <w:rFonts w:eastAsia="Times New Roman" w:cstheme="minorHAnsi"/>
                <w:sz w:val="20"/>
                <w:szCs w:val="20"/>
              </w:rPr>
              <w:t>be adhered to by all staff and pupils</w:t>
            </w:r>
            <w:r w:rsidR="006049C0">
              <w:rPr>
                <w:rFonts w:eastAsia="Times New Roman" w:cstheme="minorHAnsi"/>
                <w:sz w:val="20"/>
                <w:szCs w:val="20"/>
              </w:rPr>
              <w:t xml:space="preserve"> encouraged to maintain distance between them where possible</w:t>
            </w:r>
            <w:r w:rsidR="000171D4">
              <w:rPr>
                <w:rFonts w:eastAsia="Times New Roman" w:cstheme="minorHAnsi"/>
                <w:strike/>
                <w:sz w:val="20"/>
                <w:szCs w:val="20"/>
              </w:rPr>
              <w:t xml:space="preserve">.  </w:t>
            </w:r>
            <w:r w:rsidR="006049C0">
              <w:rPr>
                <w:rFonts w:cstheme="minorHAnsi"/>
                <w:iCs/>
                <w:color w:val="000000" w:themeColor="text1"/>
                <w:sz w:val="20"/>
                <w:szCs w:val="20"/>
              </w:rPr>
              <w:t>T</w:t>
            </w:r>
            <w:r w:rsidRPr="005E367B">
              <w:rPr>
                <w:rFonts w:cstheme="minorHAnsi"/>
                <w:iCs/>
                <w:color w:val="000000" w:themeColor="text1"/>
                <w:sz w:val="20"/>
                <w:szCs w:val="20"/>
              </w:rPr>
              <w:t xml:space="preserve">he provision of appropriate cleaning supplies </w:t>
            </w:r>
            <w:r w:rsidR="006049C0">
              <w:rPr>
                <w:rFonts w:cstheme="minorHAnsi"/>
                <w:iCs/>
                <w:color w:val="000000" w:themeColor="text1"/>
                <w:sz w:val="20"/>
                <w:szCs w:val="20"/>
              </w:rPr>
              <w:t xml:space="preserve">(Covid guard and blue roll) </w:t>
            </w:r>
            <w:r w:rsidRPr="005E367B">
              <w:rPr>
                <w:rFonts w:cstheme="minorHAnsi"/>
                <w:iCs/>
                <w:color w:val="000000" w:themeColor="text1"/>
                <w:sz w:val="20"/>
                <w:szCs w:val="20"/>
              </w:rPr>
              <w:t>enable</w:t>
            </w:r>
            <w:r w:rsidR="006049C0">
              <w:rPr>
                <w:rFonts w:cstheme="minorHAnsi"/>
                <w:iCs/>
                <w:color w:val="000000" w:themeColor="text1"/>
                <w:sz w:val="20"/>
                <w:szCs w:val="20"/>
              </w:rPr>
              <w:t>s</w:t>
            </w:r>
            <w:r w:rsidRPr="005E367B">
              <w:rPr>
                <w:rFonts w:cstheme="minorHAnsi"/>
                <w:iCs/>
                <w:color w:val="000000" w:themeColor="text1"/>
                <w:sz w:val="20"/>
                <w:szCs w:val="20"/>
              </w:rPr>
              <w:t xml:space="preserve"> </w:t>
            </w:r>
            <w:r w:rsidR="006049C0">
              <w:rPr>
                <w:rFonts w:cstheme="minorHAnsi"/>
                <w:iCs/>
                <w:color w:val="000000" w:themeColor="text1"/>
                <w:sz w:val="20"/>
                <w:szCs w:val="20"/>
              </w:rPr>
              <w:t xml:space="preserve">pupils to </w:t>
            </w:r>
            <w:r w:rsidRPr="005E367B">
              <w:rPr>
                <w:rFonts w:cstheme="minorHAnsi"/>
                <w:iCs/>
                <w:color w:val="000000" w:themeColor="text1"/>
                <w:sz w:val="20"/>
                <w:szCs w:val="20"/>
              </w:rPr>
              <w:t>wipe down their own desk/chair/surfaces before leaving a</w:t>
            </w:r>
            <w:r w:rsidR="006049C0">
              <w:rPr>
                <w:rFonts w:cstheme="minorHAnsi"/>
                <w:iCs/>
                <w:color w:val="000000" w:themeColor="text1"/>
                <w:sz w:val="20"/>
                <w:szCs w:val="20"/>
              </w:rPr>
              <w:t>t the end of each lesson</w:t>
            </w:r>
            <w:r w:rsidRPr="005E367B">
              <w:rPr>
                <w:rFonts w:cstheme="minorHAnsi"/>
                <w:iCs/>
                <w:color w:val="000000" w:themeColor="text1"/>
                <w:sz w:val="20"/>
                <w:szCs w:val="20"/>
              </w:rPr>
              <w:t xml:space="preserve">. </w:t>
            </w:r>
          </w:p>
          <w:p w14:paraId="6A53CEED" w14:textId="77777777" w:rsidR="004261FF" w:rsidRDefault="004261FF" w:rsidP="00FA1644">
            <w:pPr>
              <w:rPr>
                <w:rFonts w:cstheme="minorHAnsi"/>
                <w:iCs/>
                <w:color w:val="000000" w:themeColor="text1"/>
                <w:sz w:val="20"/>
                <w:szCs w:val="20"/>
              </w:rPr>
            </w:pPr>
          </w:p>
          <w:p w14:paraId="6274F02B" w14:textId="4CF21401" w:rsidR="004261FF" w:rsidRDefault="006049C0" w:rsidP="004261FF">
            <w:pPr>
              <w:pStyle w:val="NoSpacing"/>
              <w:rPr>
                <w:rFonts w:cstheme="minorHAnsi"/>
                <w:color w:val="000000" w:themeColor="text1"/>
                <w:sz w:val="20"/>
                <w:szCs w:val="20"/>
              </w:rPr>
            </w:pPr>
            <w:r>
              <w:rPr>
                <w:rFonts w:cstheme="minorHAnsi"/>
                <w:color w:val="000000" w:themeColor="text1"/>
                <w:sz w:val="20"/>
                <w:szCs w:val="20"/>
              </w:rPr>
              <w:t xml:space="preserve">All </w:t>
            </w:r>
            <w:r w:rsidR="00FA1644" w:rsidRPr="005E367B">
              <w:rPr>
                <w:rFonts w:cstheme="minorHAnsi"/>
                <w:color w:val="000000" w:themeColor="text1"/>
                <w:sz w:val="20"/>
                <w:szCs w:val="20"/>
              </w:rPr>
              <w:t xml:space="preserve">Personal Evacuation Emergency Plans (PEEPS) </w:t>
            </w:r>
            <w:r>
              <w:rPr>
                <w:rFonts w:cstheme="minorHAnsi"/>
                <w:color w:val="000000" w:themeColor="text1"/>
                <w:sz w:val="20"/>
                <w:szCs w:val="20"/>
              </w:rPr>
              <w:t xml:space="preserve">have been reviewed </w:t>
            </w:r>
            <w:r w:rsidR="00FA1644" w:rsidRPr="005E367B">
              <w:rPr>
                <w:rFonts w:cstheme="minorHAnsi"/>
                <w:color w:val="000000" w:themeColor="text1"/>
                <w:sz w:val="20"/>
                <w:szCs w:val="20"/>
              </w:rPr>
              <w:t xml:space="preserve">to ensure that arrangements are still adequate and relevant. </w:t>
            </w:r>
            <w:r>
              <w:rPr>
                <w:rFonts w:cstheme="minorHAnsi"/>
                <w:color w:val="000000" w:themeColor="text1"/>
                <w:sz w:val="20"/>
                <w:szCs w:val="20"/>
              </w:rPr>
              <w:t>T</w:t>
            </w:r>
            <w:r w:rsidR="00FA1644" w:rsidRPr="005E367B">
              <w:rPr>
                <w:rFonts w:cstheme="minorHAnsi"/>
                <w:color w:val="000000" w:themeColor="text1"/>
                <w:sz w:val="20"/>
                <w:szCs w:val="20"/>
              </w:rPr>
              <w:t xml:space="preserve">he Fire Evacuation Procedure </w:t>
            </w:r>
            <w:r>
              <w:rPr>
                <w:rFonts w:cstheme="minorHAnsi"/>
                <w:color w:val="000000" w:themeColor="text1"/>
                <w:sz w:val="20"/>
                <w:szCs w:val="20"/>
              </w:rPr>
              <w:t xml:space="preserve">has been updated </w:t>
            </w:r>
            <w:r w:rsidR="00FA1644" w:rsidRPr="005E367B">
              <w:rPr>
                <w:rFonts w:cstheme="minorHAnsi"/>
                <w:color w:val="000000" w:themeColor="text1"/>
                <w:sz w:val="20"/>
                <w:szCs w:val="20"/>
              </w:rPr>
              <w:t xml:space="preserve">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737163B4" w:rsidR="00A70743" w:rsidRPr="005E367B" w:rsidRDefault="006049C0" w:rsidP="004261FF">
            <w:pPr>
              <w:pStyle w:val="NoSpacing"/>
              <w:rPr>
                <w:rFonts w:eastAsia="Times New Roman" w:cstheme="minorHAnsi"/>
                <w:color w:val="222222"/>
                <w:sz w:val="20"/>
                <w:szCs w:val="20"/>
              </w:rPr>
            </w:pPr>
            <w:r>
              <w:rPr>
                <w:rFonts w:cstheme="minorHAnsi"/>
                <w:color w:val="000000" w:themeColor="text1"/>
                <w:sz w:val="20"/>
                <w:szCs w:val="20"/>
              </w:rPr>
              <w:t>A</w:t>
            </w:r>
            <w:r w:rsidR="00A70743" w:rsidRPr="005E367B">
              <w:rPr>
                <w:rFonts w:cstheme="minorHAnsi"/>
                <w:color w:val="000000" w:themeColor="text1"/>
                <w:sz w:val="20"/>
                <w:szCs w:val="20"/>
              </w:rPr>
              <w:t xml:space="preserve">ssemblies </w:t>
            </w:r>
            <w:r>
              <w:rPr>
                <w:rFonts w:cstheme="minorHAnsi"/>
                <w:color w:val="000000" w:themeColor="text1"/>
                <w:sz w:val="20"/>
                <w:szCs w:val="20"/>
              </w:rPr>
              <w:t xml:space="preserve">will </w:t>
            </w:r>
            <w:r w:rsidR="000171D4" w:rsidRPr="000E1EA4">
              <w:rPr>
                <w:rFonts w:cstheme="minorHAnsi"/>
                <w:color w:val="000000" w:themeColor="text1"/>
                <w:sz w:val="20"/>
                <w:szCs w:val="20"/>
              </w:rPr>
              <w:t>mainly</w:t>
            </w:r>
            <w:r>
              <w:rPr>
                <w:rFonts w:cstheme="minorHAnsi"/>
                <w:color w:val="000000" w:themeColor="text1"/>
                <w:sz w:val="20"/>
                <w:szCs w:val="20"/>
              </w:rPr>
              <w:t xml:space="preserve"> be conducted online to avoid</w:t>
            </w:r>
            <w:r w:rsidR="00A70743" w:rsidRPr="005E367B">
              <w:rPr>
                <w:rFonts w:cstheme="minorHAnsi"/>
                <w:color w:val="000000" w:themeColor="text1"/>
                <w:sz w:val="20"/>
                <w:szCs w:val="20"/>
              </w:rPr>
              <w:t xml:space="preserve"> large group gatherings. </w:t>
            </w:r>
            <w:r w:rsidR="00A70743" w:rsidRPr="005E367B">
              <w:rPr>
                <w:rFonts w:eastAsia="Times New Roman" w:cstheme="minorHAnsi"/>
                <w:color w:val="000000" w:themeColor="text1"/>
                <w:sz w:val="20"/>
                <w:szCs w:val="20"/>
              </w:rPr>
              <w:t xml:space="preserve">Clear signs </w:t>
            </w:r>
            <w:r>
              <w:rPr>
                <w:rFonts w:eastAsia="Times New Roman" w:cstheme="minorHAnsi"/>
                <w:color w:val="000000" w:themeColor="text1"/>
                <w:sz w:val="20"/>
                <w:szCs w:val="20"/>
              </w:rPr>
              <w:t xml:space="preserve">are </w:t>
            </w:r>
            <w:r w:rsidR="00A70743" w:rsidRPr="005E367B">
              <w:rPr>
                <w:rFonts w:eastAsia="Times New Roman" w:cstheme="minorHAnsi"/>
                <w:color w:val="000000" w:themeColor="text1"/>
                <w:sz w:val="20"/>
                <w:szCs w:val="20"/>
              </w:rPr>
              <w:t xml:space="preserve">displayed </w:t>
            </w:r>
            <w:r>
              <w:rPr>
                <w:rFonts w:eastAsia="Times New Roman" w:cstheme="minorHAnsi"/>
                <w:color w:val="000000" w:themeColor="text1"/>
                <w:sz w:val="20"/>
                <w:szCs w:val="20"/>
              </w:rPr>
              <w:t xml:space="preserve">around the school to </w:t>
            </w:r>
            <w:r w:rsidR="00A70743" w:rsidRPr="005E367B">
              <w:rPr>
                <w:rFonts w:eastAsia="Times New Roman" w:cstheme="minorHAnsi"/>
                <w:color w:val="000000" w:themeColor="text1"/>
                <w:sz w:val="20"/>
                <w:szCs w:val="20"/>
              </w:rPr>
              <w:t>remind</w:t>
            </w:r>
            <w:r>
              <w:rPr>
                <w:rFonts w:eastAsia="Times New Roman" w:cstheme="minorHAnsi"/>
                <w:color w:val="000000" w:themeColor="text1"/>
                <w:sz w:val="20"/>
                <w:szCs w:val="20"/>
              </w:rPr>
              <w:t xml:space="preserve"> </w:t>
            </w:r>
            <w:r w:rsidR="00A70743" w:rsidRPr="005E367B">
              <w:rPr>
                <w:rFonts w:eastAsia="Times New Roman" w:cstheme="minorHAnsi"/>
                <w:color w:val="000000" w:themeColor="text1"/>
                <w:sz w:val="20"/>
                <w:szCs w:val="20"/>
              </w:rPr>
              <w:t xml:space="preserve">staff and children </w:t>
            </w:r>
            <w:r>
              <w:rPr>
                <w:rFonts w:eastAsia="Times New Roman" w:cstheme="minorHAnsi"/>
                <w:color w:val="000000" w:themeColor="text1"/>
                <w:sz w:val="20"/>
                <w:szCs w:val="20"/>
              </w:rPr>
              <w:t>of</w:t>
            </w:r>
            <w:r w:rsidR="00A70743" w:rsidRPr="005E367B">
              <w:rPr>
                <w:rFonts w:eastAsia="Times New Roman" w:cstheme="minorHAnsi"/>
                <w:color w:val="000000" w:themeColor="text1"/>
                <w:sz w:val="20"/>
                <w:szCs w:val="20"/>
              </w:rPr>
              <w:t xml:space="preserve"> social distancing and how to handwash properly.</w:t>
            </w:r>
            <w:r w:rsidR="00A70743" w:rsidRPr="005E367B">
              <w:rPr>
                <w:rFonts w:cstheme="minorHAnsi"/>
                <w:color w:val="000000" w:themeColor="text1"/>
                <w:spacing w:val="-2"/>
                <w:sz w:val="20"/>
                <w:szCs w:val="20"/>
                <w:lang w:val="en-AU"/>
              </w:rPr>
              <w:t xml:space="preserve"> </w:t>
            </w:r>
            <w:r>
              <w:rPr>
                <w:rFonts w:cstheme="minorHAnsi"/>
                <w:color w:val="000000" w:themeColor="text1"/>
                <w:spacing w:val="-2"/>
                <w:sz w:val="20"/>
                <w:szCs w:val="20"/>
                <w:lang w:val="en-AU"/>
              </w:rPr>
              <w:t xml:space="preserve">Pupils are </w:t>
            </w:r>
            <w:r w:rsidR="00A70743" w:rsidRPr="005E367B">
              <w:rPr>
                <w:rFonts w:eastAsia="Times New Roman" w:cstheme="minorHAnsi"/>
                <w:color w:val="222222"/>
                <w:sz w:val="20"/>
                <w:szCs w:val="20"/>
              </w:rPr>
              <w:t>supported t</w:t>
            </w:r>
            <w:r>
              <w:rPr>
                <w:rFonts w:eastAsia="Times New Roman" w:cstheme="minorHAnsi"/>
                <w:color w:val="222222"/>
                <w:sz w:val="20"/>
                <w:szCs w:val="20"/>
              </w:rPr>
              <w:t>hrough consistent staff messaging</w:t>
            </w:r>
            <w:r w:rsidR="00A70743" w:rsidRPr="005E367B">
              <w:rPr>
                <w:rFonts w:eastAsia="Times New Roman" w:cstheme="minorHAnsi"/>
                <w:color w:val="222222"/>
                <w:sz w:val="20"/>
                <w:szCs w:val="20"/>
              </w:rPr>
              <w:t>.</w:t>
            </w:r>
          </w:p>
          <w:p w14:paraId="75469B44" w14:textId="77777777" w:rsidR="00A70743" w:rsidRPr="005E367B" w:rsidRDefault="00A70743" w:rsidP="00A70743">
            <w:pPr>
              <w:rPr>
                <w:rFonts w:cstheme="minorHAnsi"/>
                <w:color w:val="FF0000"/>
                <w:spacing w:val="-2"/>
                <w:sz w:val="20"/>
                <w:szCs w:val="20"/>
                <w:lang w:val="en-AU"/>
              </w:rPr>
            </w:pPr>
          </w:p>
          <w:p w14:paraId="5FF10718" w14:textId="0AAE6DB3" w:rsidR="00421703" w:rsidRDefault="006049C0" w:rsidP="00DF040D">
            <w:pPr>
              <w:rPr>
                <w:rFonts w:cstheme="minorHAnsi"/>
                <w:color w:val="1D2828"/>
                <w:spacing w:val="-2"/>
                <w:sz w:val="20"/>
                <w:szCs w:val="20"/>
                <w:lang w:val="en-AU"/>
              </w:rPr>
            </w:pPr>
            <w:r>
              <w:rPr>
                <w:rFonts w:cstheme="minorHAnsi"/>
                <w:color w:val="1D2828"/>
                <w:sz w:val="20"/>
                <w:szCs w:val="20"/>
              </w:rPr>
              <w:t>The</w:t>
            </w:r>
            <w:r w:rsidR="00A70743" w:rsidRPr="005E367B">
              <w:rPr>
                <w:rFonts w:cstheme="minorHAnsi"/>
                <w:color w:val="1D2828"/>
                <w:sz w:val="20"/>
                <w:szCs w:val="20"/>
              </w:rPr>
              <w:t xml:space="preserve"> emergency evacuation procedures/ fire drill &amp; muster point</w:t>
            </w:r>
            <w:r w:rsidR="007C3B9A">
              <w:rPr>
                <w:rFonts w:cstheme="minorHAnsi"/>
                <w:color w:val="1D2828"/>
                <w:sz w:val="20"/>
                <w:szCs w:val="20"/>
              </w:rPr>
              <w:t xml:space="preserve"> </w:t>
            </w:r>
            <w:r>
              <w:rPr>
                <w:rFonts w:cstheme="minorHAnsi"/>
                <w:color w:val="1D2828"/>
                <w:sz w:val="20"/>
                <w:szCs w:val="20"/>
              </w:rPr>
              <w:t>have been reviewed</w:t>
            </w:r>
            <w:r w:rsidR="006A5291">
              <w:rPr>
                <w:rFonts w:cstheme="minorHAnsi"/>
                <w:color w:val="1D2828"/>
                <w:sz w:val="20"/>
                <w:szCs w:val="20"/>
              </w:rPr>
              <w:t xml:space="preserve"> and </w:t>
            </w:r>
            <w:r w:rsidR="006A5291" w:rsidRPr="005E367B">
              <w:rPr>
                <w:rFonts w:cstheme="minorHAnsi"/>
                <w:color w:val="1D2828"/>
                <w:sz w:val="20"/>
                <w:szCs w:val="20"/>
              </w:rPr>
              <w:t>adjustments</w:t>
            </w:r>
            <w:r w:rsidR="00A70743" w:rsidRPr="005E367B">
              <w:rPr>
                <w:rFonts w:cstheme="minorHAnsi"/>
                <w:color w:val="1D2828"/>
                <w:sz w:val="20"/>
                <w:szCs w:val="20"/>
              </w:rPr>
              <w:t xml:space="preserve"> </w:t>
            </w:r>
            <w:r w:rsidR="006A5291">
              <w:rPr>
                <w:rFonts w:cstheme="minorHAnsi"/>
                <w:color w:val="1D2828"/>
                <w:sz w:val="20"/>
                <w:szCs w:val="20"/>
              </w:rPr>
              <w:t>have been</w:t>
            </w:r>
            <w:r w:rsidR="00A70743" w:rsidRPr="005E367B">
              <w:rPr>
                <w:rFonts w:cstheme="minorHAnsi"/>
                <w:color w:val="1D2828"/>
                <w:sz w:val="20"/>
                <w:szCs w:val="20"/>
              </w:rPr>
              <w:t xml:space="preserve"> made to </w:t>
            </w:r>
            <w:r w:rsidR="006A5291">
              <w:rPr>
                <w:rFonts w:cstheme="minorHAnsi"/>
                <w:color w:val="1D2828"/>
                <w:sz w:val="20"/>
                <w:szCs w:val="20"/>
              </w:rPr>
              <w:t xml:space="preserve">the </w:t>
            </w:r>
            <w:r w:rsidR="00A70743" w:rsidRPr="005E367B">
              <w:rPr>
                <w:rFonts w:cstheme="minorHAnsi"/>
                <w:color w:val="1D2828"/>
                <w:sz w:val="20"/>
                <w:szCs w:val="20"/>
              </w:rPr>
              <w:t>emergency evacuation procedures to</w:t>
            </w:r>
            <w:r w:rsidR="00A70743" w:rsidRPr="005E367B">
              <w:rPr>
                <w:rFonts w:cstheme="minorHAnsi"/>
                <w:color w:val="1D2828"/>
                <w:spacing w:val="-2"/>
                <w:sz w:val="20"/>
                <w:szCs w:val="20"/>
                <w:lang w:val="en-AU"/>
              </w:rPr>
              <w:t xml:space="preserve"> keep 2m separation where possible for staff. </w:t>
            </w:r>
            <w:r w:rsidR="00DF040D">
              <w:rPr>
                <w:rFonts w:cstheme="minorHAnsi"/>
                <w:color w:val="1D2828"/>
                <w:spacing w:val="-2"/>
                <w:sz w:val="20"/>
                <w:szCs w:val="20"/>
                <w:lang w:val="en-AU"/>
              </w:rPr>
              <w:t xml:space="preserve"> </w:t>
            </w:r>
          </w:p>
          <w:p w14:paraId="54E7F98B" w14:textId="77777777" w:rsidR="004C3455" w:rsidRDefault="004C3455" w:rsidP="00DF040D">
            <w:pPr>
              <w:rPr>
                <w:rFonts w:cstheme="minorHAnsi"/>
                <w:b/>
                <w:bCs/>
                <w:color w:val="000000" w:themeColor="text1"/>
                <w:sz w:val="20"/>
                <w:szCs w:val="20"/>
              </w:rPr>
            </w:pPr>
          </w:p>
          <w:p w14:paraId="148843E1" w14:textId="7052F85C" w:rsidR="00421703" w:rsidRDefault="00421703" w:rsidP="00421703">
            <w:pPr>
              <w:rPr>
                <w:rFonts w:cstheme="minorHAnsi"/>
                <w:color w:val="000000" w:themeColor="text1"/>
                <w:sz w:val="20"/>
                <w:szCs w:val="20"/>
              </w:rPr>
            </w:pPr>
            <w:r w:rsidRPr="005E367B">
              <w:rPr>
                <w:rFonts w:cstheme="minorHAnsi"/>
                <w:color w:val="000000" w:themeColor="text1"/>
                <w:sz w:val="20"/>
                <w:szCs w:val="20"/>
              </w:rPr>
              <w:t xml:space="preserve">Movement between schools </w:t>
            </w:r>
            <w:r w:rsidR="006A5291">
              <w:rPr>
                <w:rFonts w:cstheme="minorHAnsi"/>
                <w:color w:val="000000" w:themeColor="text1"/>
                <w:sz w:val="20"/>
                <w:szCs w:val="20"/>
              </w:rPr>
              <w:t xml:space="preserve">will </w:t>
            </w:r>
            <w:r w:rsidRPr="005E367B">
              <w:rPr>
                <w:rFonts w:cstheme="minorHAnsi"/>
                <w:color w:val="000000" w:themeColor="text1"/>
                <w:sz w:val="20"/>
                <w:szCs w:val="20"/>
              </w:rPr>
              <w:t xml:space="preserve">be kept to a minimum until further notice. </w:t>
            </w:r>
            <w:r w:rsidR="006A5291">
              <w:rPr>
                <w:rFonts w:cstheme="minorHAnsi"/>
                <w:color w:val="000000" w:themeColor="text1"/>
                <w:sz w:val="20"/>
                <w:szCs w:val="20"/>
              </w:rPr>
              <w:t>Alternative lo</w:t>
            </w:r>
            <w:r w:rsidRPr="005E367B">
              <w:rPr>
                <w:rFonts w:cstheme="minorHAnsi"/>
                <w:color w:val="000000" w:themeColor="text1"/>
                <w:sz w:val="20"/>
                <w:szCs w:val="20"/>
              </w:rPr>
              <w:t>wer risk methods for some input – digital/virtual means, or outdoor settings</w:t>
            </w:r>
            <w:r w:rsidR="006A5291">
              <w:rPr>
                <w:rFonts w:cstheme="minorHAnsi"/>
                <w:color w:val="000000" w:themeColor="text1"/>
                <w:sz w:val="20"/>
                <w:szCs w:val="20"/>
              </w:rPr>
              <w:t xml:space="preserve"> will be explored</w:t>
            </w:r>
            <w:r w:rsidRPr="005E367B">
              <w:rPr>
                <w:rFonts w:cstheme="minorHAnsi"/>
                <w:color w:val="000000" w:themeColor="text1"/>
                <w:sz w:val="20"/>
                <w:szCs w:val="20"/>
              </w:rPr>
              <w:t xml:space="preserve">. Where movement across locations is necessary to deliver school operations the number of interactions </w:t>
            </w:r>
            <w:r w:rsidR="006A5291">
              <w:rPr>
                <w:rFonts w:cstheme="minorHAnsi"/>
                <w:color w:val="000000" w:themeColor="text1"/>
                <w:sz w:val="20"/>
                <w:szCs w:val="20"/>
              </w:rPr>
              <w:t>will</w:t>
            </w:r>
            <w:r w:rsidRPr="005E367B">
              <w:rPr>
                <w:rFonts w:cstheme="minorHAnsi"/>
                <w:color w:val="000000" w:themeColor="text1"/>
                <w:sz w:val="20"/>
                <w:szCs w:val="20"/>
              </w:rPr>
              <w:t xml:space="preserve"> be minimised. </w:t>
            </w:r>
          </w:p>
          <w:p w14:paraId="3F3FFF41" w14:textId="1530350F" w:rsidR="00F34486" w:rsidRDefault="00F34486" w:rsidP="00421703">
            <w:pPr>
              <w:rPr>
                <w:rFonts w:cstheme="minorHAnsi"/>
                <w:color w:val="000000" w:themeColor="text1"/>
                <w:sz w:val="20"/>
                <w:szCs w:val="20"/>
              </w:rPr>
            </w:pPr>
          </w:p>
          <w:p w14:paraId="5F7F00C7" w14:textId="773CC56B" w:rsidR="00F34486" w:rsidRDefault="00443A27" w:rsidP="00F34486">
            <w:pPr>
              <w:autoSpaceDE w:val="0"/>
              <w:autoSpaceDN w:val="0"/>
              <w:adjustRightInd w:val="0"/>
              <w:rPr>
                <w:rFonts w:cstheme="minorHAnsi"/>
                <w:color w:val="000000"/>
                <w:sz w:val="20"/>
                <w:szCs w:val="20"/>
              </w:rPr>
            </w:pPr>
            <w:r>
              <w:rPr>
                <w:rFonts w:cstheme="minorHAnsi"/>
                <w:color w:val="000000"/>
                <w:sz w:val="20"/>
                <w:szCs w:val="20"/>
              </w:rPr>
              <w:t xml:space="preserve">Working </w:t>
            </w:r>
            <w:r w:rsidR="00F34486" w:rsidRPr="005E367B">
              <w:rPr>
                <w:rFonts w:cstheme="minorHAnsi"/>
                <w:color w:val="000000"/>
                <w:sz w:val="20"/>
                <w:szCs w:val="20"/>
              </w:rPr>
              <w:t>practices for administration staff</w:t>
            </w:r>
            <w:r>
              <w:rPr>
                <w:rFonts w:cstheme="minorHAnsi"/>
                <w:color w:val="000000"/>
                <w:sz w:val="20"/>
                <w:szCs w:val="20"/>
              </w:rPr>
              <w:t xml:space="preserve"> have been reviewed</w:t>
            </w:r>
            <w:r w:rsidR="00F34486" w:rsidRPr="005E367B">
              <w:rPr>
                <w:rFonts w:cstheme="minorHAnsi"/>
                <w:b/>
                <w:bCs/>
                <w:color w:val="000000"/>
                <w:sz w:val="20"/>
                <w:szCs w:val="20"/>
              </w:rPr>
              <w:t>.</w:t>
            </w:r>
            <w:r>
              <w:rPr>
                <w:rFonts w:cstheme="minorHAnsi"/>
                <w:b/>
                <w:bCs/>
                <w:color w:val="000000"/>
                <w:sz w:val="20"/>
                <w:szCs w:val="20"/>
              </w:rPr>
              <w:t xml:space="preserve">  </w:t>
            </w:r>
            <w:r w:rsidRPr="00443A27">
              <w:rPr>
                <w:rFonts w:cstheme="minorHAnsi"/>
                <w:color w:val="000000"/>
                <w:sz w:val="20"/>
                <w:szCs w:val="20"/>
              </w:rPr>
              <w:t>Additional office space has been made in the interview room</w:t>
            </w:r>
            <w:r w:rsidR="00F34486" w:rsidRPr="005E367B">
              <w:rPr>
                <w:rFonts w:cstheme="minorHAnsi"/>
                <w:color w:val="000000"/>
                <w:sz w:val="20"/>
                <w:szCs w:val="20"/>
              </w:rPr>
              <w:t xml:space="preserve"> to allow for physical distancing of 2m to be implemented. </w:t>
            </w:r>
            <w:r>
              <w:rPr>
                <w:rFonts w:cstheme="minorHAnsi"/>
                <w:color w:val="000000"/>
                <w:sz w:val="20"/>
                <w:szCs w:val="20"/>
              </w:rPr>
              <w:t>Breaks of administration staff have been staggered</w:t>
            </w:r>
            <w:r w:rsidR="00F34486" w:rsidRPr="005E367B">
              <w:rPr>
                <w:rFonts w:cstheme="minorHAnsi"/>
                <w:color w:val="000000"/>
                <w:sz w:val="20"/>
                <w:szCs w:val="20"/>
              </w:rPr>
              <w:t xml:space="preserve">. </w:t>
            </w:r>
            <w:r>
              <w:rPr>
                <w:rFonts w:cstheme="minorHAnsi"/>
                <w:color w:val="000000"/>
                <w:sz w:val="20"/>
                <w:szCs w:val="20"/>
              </w:rPr>
              <w:t xml:space="preserve">All administration staff are allocated specific workstations and the sharing of </w:t>
            </w:r>
            <w:r w:rsidR="00F34486" w:rsidRPr="005E367B">
              <w:rPr>
                <w:rFonts w:cstheme="minorHAnsi"/>
                <w:color w:val="000000"/>
                <w:sz w:val="20"/>
                <w:szCs w:val="20"/>
              </w:rPr>
              <w:t>workstations</w:t>
            </w:r>
            <w:r w:rsidR="00746D07">
              <w:rPr>
                <w:rFonts w:cstheme="minorHAnsi"/>
                <w:color w:val="000000"/>
                <w:sz w:val="20"/>
                <w:szCs w:val="20"/>
              </w:rPr>
              <w:t xml:space="preserve"> is kept to a minimum</w:t>
            </w:r>
            <w:r w:rsidR="00F34486" w:rsidRPr="005E367B">
              <w:rPr>
                <w:rFonts w:cstheme="minorHAnsi"/>
                <w:color w:val="000000"/>
                <w:sz w:val="20"/>
                <w:szCs w:val="20"/>
              </w:rPr>
              <w:t xml:space="preserve">. Where they are shared </w:t>
            </w:r>
            <w:proofErr w:type="gramStart"/>
            <w:r w:rsidR="00746D07">
              <w:rPr>
                <w:rFonts w:cstheme="minorHAnsi"/>
                <w:color w:val="000000"/>
                <w:sz w:val="20"/>
                <w:szCs w:val="20"/>
              </w:rPr>
              <w:t>work stations</w:t>
            </w:r>
            <w:proofErr w:type="gramEnd"/>
            <w:r w:rsidR="00746D07">
              <w:rPr>
                <w:rFonts w:cstheme="minorHAnsi"/>
                <w:color w:val="000000"/>
                <w:sz w:val="20"/>
                <w:szCs w:val="20"/>
              </w:rPr>
              <w:t xml:space="preserve"> are thoroughly </w:t>
            </w:r>
            <w:r w:rsidR="00F34486" w:rsidRPr="005E367B">
              <w:rPr>
                <w:rFonts w:cstheme="minorHAnsi"/>
                <w:color w:val="000000"/>
                <w:sz w:val="20"/>
                <w:szCs w:val="20"/>
              </w:rPr>
              <w:t>clean</w:t>
            </w:r>
            <w:r w:rsidR="00746D07">
              <w:rPr>
                <w:rFonts w:cstheme="minorHAnsi"/>
                <w:color w:val="000000"/>
                <w:sz w:val="20"/>
                <w:szCs w:val="20"/>
              </w:rPr>
              <w:t>ed</w:t>
            </w:r>
            <w:r w:rsidR="00F34486" w:rsidRPr="005E367B">
              <w:rPr>
                <w:rFonts w:cstheme="minorHAnsi"/>
                <w:color w:val="000000"/>
                <w:sz w:val="20"/>
                <w:szCs w:val="20"/>
              </w:rPr>
              <w:t xml:space="preserve"> between use. </w:t>
            </w:r>
          </w:p>
          <w:p w14:paraId="645DF5C0" w14:textId="77777777" w:rsidR="0088637A" w:rsidRDefault="0088637A" w:rsidP="00F34486">
            <w:pPr>
              <w:autoSpaceDE w:val="0"/>
              <w:autoSpaceDN w:val="0"/>
              <w:adjustRightInd w:val="0"/>
              <w:rPr>
                <w:rFonts w:cstheme="minorHAnsi"/>
                <w:color w:val="000000"/>
                <w:sz w:val="20"/>
                <w:szCs w:val="20"/>
              </w:rPr>
            </w:pPr>
          </w:p>
          <w:p w14:paraId="78736BD9" w14:textId="77777777" w:rsidR="006D301F" w:rsidRPr="00777EFE" w:rsidRDefault="006D301F" w:rsidP="00960A0C">
            <w:pPr>
              <w:spacing w:after="240"/>
              <w:rPr>
                <w:rStyle w:val="Hyperlink"/>
                <w:rFonts w:eastAsia="Times New Roman" w:cstheme="minorHAnsi"/>
                <w:color w:val="auto"/>
                <w:spacing w:val="-2"/>
                <w:sz w:val="20"/>
                <w:szCs w:val="20"/>
                <w:u w:val="none"/>
                <w:lang w:val="en-AU"/>
              </w:rPr>
            </w:pPr>
            <w:r w:rsidRPr="00777EFE">
              <w:rPr>
                <w:rStyle w:val="Hyperlink"/>
                <w:rFonts w:eastAsia="Times New Roman" w:cstheme="minorHAnsi"/>
                <w:color w:val="auto"/>
                <w:spacing w:val="-2"/>
                <w:sz w:val="20"/>
                <w:szCs w:val="20"/>
                <w:u w:val="none"/>
                <w:lang w:val="en-AU"/>
              </w:rPr>
              <w:t xml:space="preserve">Pupil messaging </w:t>
            </w:r>
            <w:r w:rsidR="006A5291" w:rsidRPr="00777EFE">
              <w:rPr>
                <w:rStyle w:val="Hyperlink"/>
                <w:rFonts w:eastAsia="Times New Roman" w:cstheme="minorHAnsi"/>
                <w:color w:val="auto"/>
                <w:spacing w:val="-2"/>
                <w:sz w:val="20"/>
                <w:szCs w:val="20"/>
                <w:u w:val="none"/>
                <w:lang w:val="en-AU"/>
              </w:rPr>
              <w:t>will encourage</w:t>
            </w:r>
            <w:r w:rsidRPr="00777EFE">
              <w:rPr>
                <w:rStyle w:val="Hyperlink"/>
                <w:rFonts w:eastAsia="Times New Roman" w:cstheme="minorHAnsi"/>
                <w:color w:val="auto"/>
                <w:spacing w:val="-2"/>
                <w:sz w:val="20"/>
                <w:szCs w:val="20"/>
                <w:u w:val="none"/>
                <w:lang w:val="en-AU"/>
              </w:rPr>
              <w:t xml:space="preserve"> pupils</w:t>
            </w:r>
            <w:r w:rsidR="006A5291" w:rsidRPr="00777EFE">
              <w:rPr>
                <w:rStyle w:val="Hyperlink"/>
                <w:rFonts w:eastAsia="Times New Roman" w:cstheme="minorHAnsi"/>
                <w:color w:val="auto"/>
                <w:spacing w:val="-2"/>
                <w:sz w:val="20"/>
                <w:szCs w:val="20"/>
                <w:u w:val="none"/>
                <w:lang w:val="en-AU"/>
              </w:rPr>
              <w:t xml:space="preserve"> </w:t>
            </w:r>
            <w:r w:rsidR="008F7143" w:rsidRPr="00777EFE">
              <w:rPr>
                <w:rStyle w:val="Hyperlink"/>
                <w:rFonts w:eastAsia="Times New Roman" w:cstheme="minorHAnsi"/>
                <w:color w:val="auto"/>
                <w:spacing w:val="-2"/>
                <w:sz w:val="20"/>
                <w:szCs w:val="20"/>
                <w:u w:val="none"/>
                <w:lang w:val="en-AU"/>
              </w:rPr>
              <w:t xml:space="preserve">to maintain distance where possible, </w:t>
            </w:r>
            <w:r w:rsidR="006A5291" w:rsidRPr="00777EFE">
              <w:rPr>
                <w:rStyle w:val="Hyperlink"/>
                <w:rFonts w:eastAsia="Times New Roman" w:cstheme="minorHAnsi"/>
                <w:color w:val="auto"/>
                <w:spacing w:val="-2"/>
                <w:sz w:val="20"/>
                <w:szCs w:val="20"/>
                <w:u w:val="none"/>
                <w:lang w:val="en-AU"/>
              </w:rPr>
              <w:t xml:space="preserve">and </w:t>
            </w:r>
            <w:r w:rsidR="008F7143" w:rsidRPr="00777EFE">
              <w:rPr>
                <w:rStyle w:val="Hyperlink"/>
                <w:rFonts w:eastAsia="Times New Roman" w:cstheme="minorHAnsi"/>
                <w:color w:val="auto"/>
                <w:spacing w:val="-2"/>
                <w:sz w:val="20"/>
                <w:szCs w:val="20"/>
                <w:u w:val="none"/>
                <w:lang w:val="en-AU"/>
              </w:rPr>
              <w:t xml:space="preserve">not to crowd together or touch their peers; </w:t>
            </w:r>
            <w:r w:rsidR="00D701B2" w:rsidRPr="00777EFE">
              <w:rPr>
                <w:sz w:val="20"/>
                <w:szCs w:val="20"/>
              </w:rPr>
              <w:sym w:font="Symbol" w:char="F0B7"/>
            </w:r>
            <w:r w:rsidR="00D701B2" w:rsidRPr="00777EFE">
              <w:rPr>
                <w:sz w:val="20"/>
                <w:szCs w:val="20"/>
              </w:rPr>
              <w:t xml:space="preserve"> </w:t>
            </w:r>
            <w:r w:rsidR="008F7143" w:rsidRPr="00777EFE">
              <w:rPr>
                <w:rStyle w:val="Hyperlink"/>
                <w:rFonts w:eastAsia="Times New Roman" w:cstheme="minorHAnsi"/>
                <w:color w:val="auto"/>
                <w:spacing w:val="-2"/>
                <w:sz w:val="20"/>
                <w:szCs w:val="20"/>
                <w:u w:val="none"/>
                <w:lang w:val="en-AU"/>
              </w:rPr>
              <w:t>discourage social physical contact (hand to hand greeting/hugs)</w:t>
            </w:r>
          </w:p>
          <w:p w14:paraId="5DC81240" w14:textId="77777777" w:rsidR="006D301F" w:rsidRPr="00777EFE" w:rsidRDefault="00D701B2" w:rsidP="00960A0C">
            <w:pPr>
              <w:spacing w:after="240"/>
              <w:rPr>
                <w:sz w:val="20"/>
                <w:szCs w:val="20"/>
              </w:rPr>
            </w:pPr>
            <w:r w:rsidRPr="00777EFE">
              <w:rPr>
                <w:sz w:val="20"/>
                <w:szCs w:val="20"/>
              </w:rPr>
              <w:t xml:space="preserve"> </w:t>
            </w:r>
            <w:r w:rsidR="006A5291" w:rsidRPr="00777EFE">
              <w:rPr>
                <w:sz w:val="20"/>
                <w:szCs w:val="20"/>
              </w:rPr>
              <w:t xml:space="preserve">Additional social space has been made available in the </w:t>
            </w:r>
            <w:r w:rsidR="006D301F" w:rsidRPr="00777EFE">
              <w:rPr>
                <w:sz w:val="20"/>
                <w:szCs w:val="20"/>
              </w:rPr>
              <w:t>assembly hall.</w:t>
            </w:r>
          </w:p>
          <w:p w14:paraId="677AB922" w14:textId="6D5F4B8B" w:rsidR="004E5DA6" w:rsidRPr="00777EFE" w:rsidRDefault="006D301F" w:rsidP="00960A0C">
            <w:pPr>
              <w:spacing w:after="240"/>
              <w:rPr>
                <w:rStyle w:val="Hyperlink"/>
                <w:rFonts w:eastAsia="Times New Roman" w:cstheme="minorHAnsi"/>
                <w:color w:val="auto"/>
                <w:spacing w:val="-2"/>
                <w:sz w:val="20"/>
                <w:szCs w:val="20"/>
                <w:u w:val="none"/>
                <w:lang w:val="en-AU"/>
              </w:rPr>
            </w:pPr>
            <w:r w:rsidRPr="00777EFE">
              <w:rPr>
                <w:rStyle w:val="Hyperlink"/>
                <w:rFonts w:eastAsia="Times New Roman" w:cstheme="minorHAnsi"/>
                <w:color w:val="auto"/>
                <w:spacing w:val="-2"/>
                <w:sz w:val="20"/>
                <w:szCs w:val="20"/>
                <w:u w:val="none"/>
                <w:lang w:val="en-AU"/>
              </w:rPr>
              <w:t xml:space="preserve">Classroom have been organised </w:t>
            </w:r>
            <w:r w:rsidR="008F7143" w:rsidRPr="00777EFE">
              <w:rPr>
                <w:rStyle w:val="Hyperlink"/>
                <w:rFonts w:eastAsia="Times New Roman" w:cstheme="minorHAnsi"/>
                <w:color w:val="auto"/>
                <w:spacing w:val="-2"/>
                <w:sz w:val="20"/>
                <w:szCs w:val="20"/>
                <w:u w:val="none"/>
                <w:lang w:val="en-AU"/>
              </w:rPr>
              <w:t xml:space="preserve">where possible, to maintain spacing between desks or between individual young people; </w:t>
            </w:r>
            <w:r w:rsidR="00D701B2" w:rsidRPr="00777EFE">
              <w:rPr>
                <w:sz w:val="20"/>
                <w:szCs w:val="20"/>
              </w:rPr>
              <w:sym w:font="Symbol" w:char="F0B7"/>
            </w:r>
            <w:r w:rsidR="00D701B2" w:rsidRPr="00777EFE">
              <w:rPr>
                <w:sz w:val="20"/>
                <w:szCs w:val="20"/>
              </w:rPr>
              <w:t xml:space="preserve"> </w:t>
            </w:r>
            <w:r w:rsidR="008F7143" w:rsidRPr="00777EFE">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77EFE">
              <w:rPr>
                <w:sz w:val="20"/>
                <w:szCs w:val="20"/>
              </w:rPr>
              <w:sym w:font="Symbol" w:char="F0B7"/>
            </w:r>
            <w:r w:rsidR="000D7262" w:rsidRPr="00777EFE">
              <w:rPr>
                <w:sz w:val="20"/>
                <w:szCs w:val="20"/>
              </w:rPr>
              <w:t xml:space="preserve"> </w:t>
            </w:r>
            <w:r w:rsidR="008F7143" w:rsidRPr="00777EFE">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77EFE">
              <w:rPr>
                <w:sz w:val="20"/>
                <w:szCs w:val="20"/>
              </w:rPr>
              <w:sym w:font="Symbol" w:char="F0B7"/>
            </w:r>
            <w:r w:rsidR="000D7262" w:rsidRPr="00777EFE">
              <w:rPr>
                <w:sz w:val="20"/>
                <w:szCs w:val="20"/>
              </w:rPr>
              <w:t xml:space="preserve"> </w:t>
            </w:r>
            <w:r w:rsidR="008F7143" w:rsidRPr="00777EFE">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77EFE">
              <w:rPr>
                <w:sz w:val="20"/>
                <w:szCs w:val="20"/>
              </w:rPr>
              <w:sym w:font="Symbol" w:char="F0B7"/>
            </w:r>
            <w:r w:rsidR="000D7262" w:rsidRPr="00777EFE">
              <w:rPr>
                <w:sz w:val="20"/>
                <w:szCs w:val="20"/>
              </w:rPr>
              <w:t xml:space="preserve"> </w:t>
            </w:r>
            <w:r w:rsidR="00746D07" w:rsidRPr="00777EFE">
              <w:rPr>
                <w:sz w:val="20"/>
                <w:szCs w:val="20"/>
              </w:rPr>
              <w:t>S</w:t>
            </w:r>
            <w:r w:rsidR="008F7143" w:rsidRPr="00777EFE">
              <w:rPr>
                <w:rStyle w:val="Hyperlink"/>
                <w:rFonts w:eastAsia="Times New Roman" w:cstheme="minorHAnsi"/>
                <w:color w:val="auto"/>
                <w:spacing w:val="-2"/>
                <w:sz w:val="20"/>
                <w:szCs w:val="20"/>
                <w:u w:val="none"/>
                <w:lang w:val="en-AU"/>
              </w:rPr>
              <w:t>et seating plans</w:t>
            </w:r>
            <w:r w:rsidR="00746D07" w:rsidRPr="00777EFE">
              <w:rPr>
                <w:rStyle w:val="Hyperlink"/>
                <w:rFonts w:eastAsia="Times New Roman" w:cstheme="minorHAnsi"/>
                <w:color w:val="auto"/>
                <w:spacing w:val="-2"/>
                <w:sz w:val="20"/>
                <w:szCs w:val="20"/>
                <w:u w:val="none"/>
                <w:lang w:val="en-AU"/>
              </w:rPr>
              <w:t xml:space="preserve"> for each class which are recorded in SEEMIS</w:t>
            </w:r>
            <w:r w:rsidR="008F7143" w:rsidRPr="00777EFE">
              <w:rPr>
                <w:rStyle w:val="Hyperlink"/>
                <w:rFonts w:eastAsia="Times New Roman" w:cstheme="minorHAnsi"/>
                <w:color w:val="auto"/>
                <w:spacing w:val="-2"/>
                <w:sz w:val="20"/>
                <w:szCs w:val="20"/>
                <w:u w:val="none"/>
                <w:lang w:val="en-AU"/>
              </w:rPr>
              <w:t>.</w:t>
            </w:r>
          </w:p>
          <w:p w14:paraId="4B8FD5D7" w14:textId="44B5CB34" w:rsidR="00174EEC" w:rsidRPr="00777EFE" w:rsidRDefault="00746D07" w:rsidP="00960A0C">
            <w:pPr>
              <w:spacing w:after="240"/>
              <w:rPr>
                <w:rStyle w:val="Hyperlink"/>
                <w:rFonts w:eastAsia="Times New Roman" w:cstheme="minorHAnsi"/>
                <w:color w:val="auto"/>
                <w:spacing w:val="-2"/>
                <w:sz w:val="20"/>
                <w:szCs w:val="20"/>
                <w:u w:val="none"/>
                <w:lang w:val="en-AU"/>
              </w:rPr>
            </w:pPr>
            <w:r w:rsidRPr="00777EFE">
              <w:rPr>
                <w:sz w:val="20"/>
                <w:szCs w:val="20"/>
              </w:rPr>
              <w:t>As</w:t>
            </w:r>
            <w:r w:rsidR="005B60D9" w:rsidRPr="00777EFE">
              <w:rPr>
                <w:sz w:val="20"/>
                <w:szCs w:val="20"/>
              </w:rPr>
              <w:t xml:space="preserve"> groups cannot reasonably be maintained, the application of other risk mitigation measures becomes even more important. Mitigations </w:t>
            </w:r>
            <w:r w:rsidRPr="00777EFE">
              <w:rPr>
                <w:sz w:val="20"/>
                <w:szCs w:val="20"/>
              </w:rPr>
              <w:t xml:space="preserve">for this include </w:t>
            </w:r>
            <w:r w:rsidR="005B60D9" w:rsidRPr="00777EFE">
              <w:rPr>
                <w:sz w:val="20"/>
                <w:szCs w:val="20"/>
              </w:rPr>
              <w:sym w:font="Symbol" w:char="F0B7"/>
            </w:r>
            <w:r w:rsidR="005B60D9" w:rsidRPr="00777EFE">
              <w:rPr>
                <w:sz w:val="20"/>
                <w:szCs w:val="20"/>
              </w:rPr>
              <w:t xml:space="preserve"> ensuring access to hand washing stations or hand sanitiser whenever young people move between </w:t>
            </w:r>
            <w:r w:rsidRPr="00777EFE">
              <w:rPr>
                <w:sz w:val="20"/>
                <w:szCs w:val="20"/>
              </w:rPr>
              <w:t>areas</w:t>
            </w:r>
            <w:r w:rsidR="005B60D9" w:rsidRPr="00777EFE">
              <w:rPr>
                <w:sz w:val="20"/>
                <w:szCs w:val="20"/>
              </w:rPr>
              <w:t xml:space="preserve">; </w:t>
            </w:r>
            <w:r w:rsidR="005B60D9" w:rsidRPr="00777EFE">
              <w:rPr>
                <w:sz w:val="20"/>
                <w:szCs w:val="20"/>
              </w:rPr>
              <w:sym w:font="Symbol" w:char="F0B7"/>
            </w:r>
            <w:r w:rsidR="005B60D9" w:rsidRPr="00777EFE">
              <w:rPr>
                <w:sz w:val="20"/>
                <w:szCs w:val="20"/>
              </w:rPr>
              <w:t xml:space="preserve"> </w:t>
            </w:r>
            <w:r w:rsidRPr="00777EFE">
              <w:rPr>
                <w:sz w:val="20"/>
                <w:szCs w:val="20"/>
              </w:rPr>
              <w:t>registration incorporated into P1 to reduce the number of movement</w:t>
            </w:r>
            <w:r w:rsidR="005B60D9" w:rsidRPr="00777EFE">
              <w:rPr>
                <w:sz w:val="20"/>
                <w:szCs w:val="20"/>
              </w:rPr>
              <w:t xml:space="preserve"> </w:t>
            </w:r>
            <w:r w:rsidRPr="00777EFE">
              <w:rPr>
                <w:sz w:val="20"/>
                <w:szCs w:val="20"/>
              </w:rPr>
              <w:t xml:space="preserve">times </w:t>
            </w:r>
            <w:r w:rsidR="005B60D9" w:rsidRPr="00777EFE">
              <w:rPr>
                <w:sz w:val="20"/>
                <w:szCs w:val="20"/>
              </w:rPr>
              <w:t xml:space="preserve">in a day; </w:t>
            </w:r>
            <w:r w:rsidR="005B60D9" w:rsidRPr="00777EFE">
              <w:rPr>
                <w:sz w:val="20"/>
                <w:szCs w:val="20"/>
              </w:rPr>
              <w:sym w:font="Symbol" w:char="F0B7"/>
            </w:r>
            <w:r w:rsidR="005B60D9" w:rsidRPr="00777EFE">
              <w:rPr>
                <w:sz w:val="20"/>
                <w:szCs w:val="20"/>
              </w:rPr>
              <w:t xml:space="preserve"> encouraging distancing where possible.</w:t>
            </w: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lastRenderedPageBreak/>
              <w:t xml:space="preserve">Additional guidance is listed below for Early Learning and Childcare Services with links: </w:t>
            </w:r>
            <w:hyperlink r:id="rId28"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9"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30"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31"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32"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33"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34"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5E367B">
              <w:rPr>
                <w:rFonts w:cstheme="minorHAnsi"/>
                <w:color w:val="000000" w:themeColor="text1"/>
                <w:sz w:val="20"/>
                <w:szCs w:val="20"/>
              </w:rPr>
              <w:t>ie</w:t>
            </w:r>
            <w:proofErr w:type="spellEnd"/>
            <w:proofErr w:type="gramEnd"/>
            <w:r w:rsidRPr="005E367B">
              <w:rPr>
                <w:rFonts w:cstheme="minorHAnsi"/>
                <w:color w:val="000000" w:themeColor="text1"/>
                <w:sz w:val="20"/>
                <w:szCs w:val="20"/>
              </w:rPr>
              <w:t xml:space="preserve"> personal care. Where colleagues need to work </w:t>
            </w:r>
            <w:proofErr w:type="gramStart"/>
            <w:r w:rsidRPr="005E367B">
              <w:rPr>
                <w:rFonts w:cstheme="minorHAnsi"/>
                <w:color w:val="000000" w:themeColor="text1"/>
                <w:sz w:val="20"/>
                <w:szCs w:val="20"/>
              </w:rPr>
              <w:t>in close proximity to</w:t>
            </w:r>
            <w:proofErr w:type="gramEnd"/>
            <w:r w:rsidRPr="005E367B">
              <w:rPr>
                <w:rFonts w:cstheme="minorHAnsi"/>
                <w:color w:val="000000" w:themeColor="text1"/>
                <w:sz w:val="20"/>
                <w:szCs w:val="20"/>
              </w:rPr>
              <w:t xml:space="preserve">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w:t>
            </w:r>
            <w:proofErr w:type="gramStart"/>
            <w:r w:rsidRPr="005E367B">
              <w:rPr>
                <w:rFonts w:asciiTheme="minorHAnsi" w:hAnsiTheme="minorHAnsi" w:cstheme="minorHAnsi"/>
                <w:color w:val="000000" w:themeColor="text1"/>
                <w:sz w:val="20"/>
                <w:szCs w:val="20"/>
              </w:rPr>
              <w:t>aprons</w:t>
            </w:r>
            <w:proofErr w:type="gramEnd"/>
            <w:r w:rsidRPr="005E367B">
              <w:rPr>
                <w:rFonts w:asciiTheme="minorHAnsi" w:hAnsiTheme="minorHAnsi" w:cstheme="minorHAnsi"/>
                <w:color w:val="000000" w:themeColor="text1"/>
                <w:sz w:val="20"/>
                <w:szCs w:val="20"/>
              </w:rPr>
              <w:t xml:space="preserve">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35"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1C87486A" w14:textId="77777777" w:rsidR="00777EFE" w:rsidRDefault="00777EFE" w:rsidP="00777EFE">
            <w:pPr>
              <w:pStyle w:val="NoSpacing"/>
              <w:ind w:left="720"/>
              <w:rPr>
                <w:rFonts w:cstheme="minorHAnsi"/>
                <w:strike/>
                <w:sz w:val="20"/>
                <w:szCs w:val="20"/>
                <w:highlight w:val="yellow"/>
              </w:rPr>
            </w:pPr>
            <w:bookmarkStart w:id="3" w:name="_Hlk47561168"/>
            <w:bookmarkStart w:id="4" w:name="_Hlk47595606"/>
          </w:p>
          <w:p w14:paraId="6EC4B00E" w14:textId="77777777" w:rsidR="00777EFE" w:rsidRPr="000171D4" w:rsidRDefault="00777EFE" w:rsidP="00777EFE">
            <w:pPr>
              <w:contextualSpacing/>
              <w:rPr>
                <w:rFonts w:cstheme="minorHAnsi"/>
                <w:sz w:val="20"/>
                <w:szCs w:val="20"/>
              </w:rPr>
            </w:pPr>
            <w:r w:rsidRPr="000171D4">
              <w:rPr>
                <w:rFonts w:cstheme="minorHAnsi"/>
                <w:color w:val="000000" w:themeColor="text1"/>
                <w:sz w:val="20"/>
                <w:szCs w:val="20"/>
              </w:rPr>
              <w:t xml:space="preserve">Advice is available </w:t>
            </w:r>
            <w:hyperlink r:id="rId36" w:history="1">
              <w:r w:rsidRPr="000171D4">
                <w:rPr>
                  <w:rStyle w:val="Hyperlink"/>
                  <w:rFonts w:cstheme="minorHAnsi"/>
                  <w:b/>
                  <w:bCs/>
                  <w:sz w:val="20"/>
                  <w:szCs w:val="20"/>
                </w:rPr>
                <w:t>here</w:t>
              </w:r>
            </w:hyperlink>
            <w:r w:rsidRPr="000171D4">
              <w:rPr>
                <w:rFonts w:cstheme="minorHAnsi"/>
                <w:color w:val="FF0000"/>
                <w:sz w:val="20"/>
                <w:szCs w:val="20"/>
              </w:rPr>
              <w:t xml:space="preserve"> </w:t>
            </w:r>
            <w:r w:rsidRPr="000171D4">
              <w:rPr>
                <w:rFonts w:cstheme="minorHAnsi"/>
                <w:color w:val="000000" w:themeColor="text1"/>
                <w:sz w:val="20"/>
                <w:szCs w:val="20"/>
              </w:rPr>
              <w:t xml:space="preserve">for the education of pupils who are unable to attend school due to ill health. Schools will wish to maintain plans for remote education for some pupils. </w:t>
            </w:r>
            <w:r w:rsidRPr="000171D4">
              <w:rPr>
                <w:rFonts w:cstheme="minorHAnsi"/>
                <w:sz w:val="20"/>
                <w:szCs w:val="20"/>
              </w:rPr>
              <w:t xml:space="preserve">Link </w:t>
            </w:r>
            <w:hyperlink r:id="rId37" w:history="1">
              <w:r w:rsidRPr="000171D4">
                <w:rPr>
                  <w:rStyle w:val="Hyperlink"/>
                  <w:rFonts w:cstheme="minorHAnsi"/>
                  <w:sz w:val="20"/>
                  <w:szCs w:val="20"/>
                </w:rPr>
                <w:t>here</w:t>
              </w:r>
            </w:hyperlink>
            <w:r w:rsidRPr="000171D4">
              <w:rPr>
                <w:rFonts w:cstheme="minorHAnsi"/>
                <w:sz w:val="20"/>
                <w:szCs w:val="20"/>
              </w:rPr>
              <w:t xml:space="preserve"> for an occupational risk assessment from the Scottish government and recommended by Health &amp; Safety colleagues for managers with members of staff returning from shielding.</w:t>
            </w:r>
          </w:p>
          <w:p w14:paraId="0AA2F151" w14:textId="77777777" w:rsidR="00777EFE" w:rsidRPr="000171D4" w:rsidRDefault="00777EFE" w:rsidP="00777EFE">
            <w:pPr>
              <w:shd w:val="clear" w:color="auto" w:fill="FFFFFF"/>
              <w:spacing w:line="420" w:lineRule="atLeast"/>
              <w:outlineLvl w:val="2"/>
              <w:rPr>
                <w:rFonts w:eastAsia="Times New Roman" w:cstheme="minorHAnsi"/>
                <w:b/>
                <w:bCs/>
                <w:sz w:val="20"/>
                <w:szCs w:val="20"/>
                <w:u w:val="single"/>
                <w:lang w:eastAsia="en-GB"/>
              </w:rPr>
            </w:pPr>
            <w:r w:rsidRPr="000171D4">
              <w:rPr>
                <w:rFonts w:eastAsia="Times New Roman" w:cstheme="minorHAnsi"/>
                <w:b/>
                <w:bCs/>
                <w:sz w:val="20"/>
                <w:szCs w:val="20"/>
                <w:u w:val="single"/>
                <w:lang w:eastAsia="en-GB"/>
              </w:rPr>
              <w:t>Shielding</w:t>
            </w:r>
          </w:p>
          <w:p w14:paraId="28105704" w14:textId="2F81AB55" w:rsidR="00777EFE" w:rsidRPr="000201D9" w:rsidRDefault="00777EFE" w:rsidP="00777EFE">
            <w:pPr>
              <w:shd w:val="clear" w:color="auto" w:fill="FFFFFF"/>
              <w:rPr>
                <w:rFonts w:eastAsia="Times New Roman" w:cstheme="minorHAnsi"/>
                <w:sz w:val="20"/>
                <w:szCs w:val="20"/>
                <w:lang w:eastAsia="en-GB"/>
              </w:rPr>
            </w:pPr>
            <w:r w:rsidRPr="000171D4">
              <w:rPr>
                <w:rFonts w:eastAsia="Times New Roman" w:cstheme="minorHAnsi"/>
                <w:sz w:val="20"/>
                <w:szCs w:val="20"/>
                <w:lang w:eastAsia="en-GB"/>
              </w:rPr>
              <w:t>At protection levels 0, children and young people on the shielding list are advised to follow the guidance for the general population in relation to school and formal childcare </w:t>
            </w:r>
            <w:hyperlink r:id="rId38" w:history="1">
              <w:r w:rsidRPr="000171D4">
                <w:rPr>
                  <w:rFonts w:eastAsia="Times New Roman" w:cstheme="minorHAnsi"/>
                  <w:sz w:val="20"/>
                  <w:szCs w:val="20"/>
                  <w:u w:val="single"/>
                  <w:lang w:eastAsia="en-GB"/>
                </w:rPr>
                <w:t>Coronavirus (COVID-19): shielding advice and support</w:t>
              </w:r>
            </w:hyperlink>
            <w:r w:rsidRPr="000171D4">
              <w:rPr>
                <w:rFonts w:eastAsia="Times New Roman" w:cstheme="minorHAnsi"/>
                <w:sz w:val="20"/>
                <w:szCs w:val="20"/>
                <w:lang w:eastAsia="en-GB"/>
              </w:rPr>
              <w:t>.</w:t>
            </w:r>
          </w:p>
          <w:p w14:paraId="3C6E718C" w14:textId="77777777" w:rsidR="00777EFE" w:rsidRPr="00777EFE" w:rsidRDefault="00777EFE" w:rsidP="00777EFE">
            <w:pPr>
              <w:pStyle w:val="NoSpacing"/>
              <w:rPr>
                <w:rFonts w:cstheme="minorHAnsi"/>
                <w:strike/>
                <w:sz w:val="20"/>
                <w:szCs w:val="20"/>
                <w:highlight w:val="yellow"/>
              </w:rPr>
            </w:pPr>
          </w:p>
          <w:p w14:paraId="45A4186F" w14:textId="77777777" w:rsidR="004E5DA6" w:rsidRPr="00777EFE" w:rsidRDefault="004E5DA6" w:rsidP="00575F79">
            <w:pPr>
              <w:pStyle w:val="NoSpacing"/>
              <w:rPr>
                <w:rFonts w:cstheme="minorHAnsi"/>
                <w:strike/>
                <w:sz w:val="20"/>
                <w:szCs w:val="20"/>
              </w:rPr>
            </w:pPr>
          </w:p>
          <w:p w14:paraId="62D4456A" w14:textId="5D5A9152" w:rsidR="00790267" w:rsidRPr="00777EFE" w:rsidRDefault="00790267" w:rsidP="00790267">
            <w:pPr>
              <w:rPr>
                <w:sz w:val="20"/>
                <w:szCs w:val="20"/>
              </w:rPr>
            </w:pPr>
            <w:r w:rsidRPr="00777EFE">
              <w:rPr>
                <w:rFonts w:cstheme="minorHAnsi"/>
                <w:sz w:val="20"/>
                <w:szCs w:val="20"/>
              </w:rPr>
              <w:t>Line managers</w:t>
            </w:r>
            <w:r w:rsidR="004E5DA6" w:rsidRPr="00777EFE">
              <w:rPr>
                <w:rFonts w:cstheme="minorHAnsi"/>
                <w:sz w:val="20"/>
                <w:szCs w:val="20"/>
              </w:rPr>
              <w:t xml:space="preserve"> should ensure that individualised risk assessments for school staff members</w:t>
            </w:r>
            <w:r w:rsidR="004741ED" w:rsidRPr="00777EFE">
              <w:rPr>
                <w:rFonts w:cstheme="minorHAnsi"/>
                <w:sz w:val="20"/>
                <w:szCs w:val="20"/>
              </w:rPr>
              <w:t xml:space="preserve"> </w:t>
            </w:r>
            <w:r w:rsidR="004E5DA6" w:rsidRPr="00777EFE">
              <w:rPr>
                <w:rFonts w:cstheme="minorHAnsi"/>
                <w:sz w:val="20"/>
                <w:szCs w:val="20"/>
              </w:rPr>
              <w:t>with the highest clinical risk are in place and updated appropriately</w:t>
            </w:r>
            <w:r w:rsidRPr="00777EFE">
              <w:rPr>
                <w:rFonts w:cstheme="minorHAnsi"/>
                <w:sz w:val="20"/>
                <w:szCs w:val="20"/>
              </w:rPr>
              <w:t>.</w:t>
            </w:r>
            <w:r w:rsidRPr="00777EFE">
              <w:t xml:space="preserve"> E</w:t>
            </w:r>
            <w:r w:rsidRPr="00777EFE">
              <w:rPr>
                <w:sz w:val="20"/>
                <w:szCs w:val="20"/>
              </w:rPr>
              <w:t>ach situation should be discussed on an individual basis, ensuring that the appropriate measure</w:t>
            </w:r>
            <w:r w:rsidR="00700B24" w:rsidRPr="00777EFE">
              <w:rPr>
                <w:sz w:val="20"/>
                <w:szCs w:val="20"/>
              </w:rPr>
              <w:t>s</w:t>
            </w:r>
            <w:r w:rsidRPr="00777EFE">
              <w:rPr>
                <w:sz w:val="20"/>
                <w:szCs w:val="20"/>
              </w:rPr>
              <w:t xml:space="preserve"> are in place to mitigate the risk factors. For complex cases and </w:t>
            </w:r>
            <w:r w:rsidR="00273CA4" w:rsidRPr="00777EFE">
              <w:rPr>
                <w:sz w:val="20"/>
                <w:szCs w:val="20"/>
              </w:rPr>
              <w:t>situations,</w:t>
            </w:r>
            <w:r w:rsidRPr="00777EFE">
              <w:rPr>
                <w:sz w:val="20"/>
                <w:szCs w:val="20"/>
              </w:rPr>
              <w:t xml:space="preserve"> the HR Operational Team or the Health &amp; Safety &amp; Wellbeing Team </w:t>
            </w:r>
            <w:r w:rsidR="00273CA4" w:rsidRPr="00777EFE">
              <w:rPr>
                <w:sz w:val="20"/>
                <w:szCs w:val="20"/>
              </w:rPr>
              <w:t>can be contacted for</w:t>
            </w:r>
            <w:r w:rsidRPr="00777EFE">
              <w:rPr>
                <w:sz w:val="20"/>
                <w:szCs w:val="20"/>
              </w:rPr>
              <w:t xml:space="preserve"> further advice and support if required.</w:t>
            </w:r>
          </w:p>
          <w:p w14:paraId="1B4A0882" w14:textId="77777777" w:rsidR="004E5DA6" w:rsidRPr="005E367B" w:rsidRDefault="004E5DA6" w:rsidP="00575F79">
            <w:pPr>
              <w:pStyle w:val="NoSpacing"/>
              <w:rPr>
                <w:rFonts w:cstheme="minorHAnsi"/>
                <w:sz w:val="20"/>
                <w:szCs w:val="20"/>
              </w:rPr>
            </w:pPr>
          </w:p>
          <w:p w14:paraId="3E75AFF2" w14:textId="77777777" w:rsidR="004E5DA6" w:rsidRPr="000171D4" w:rsidRDefault="004E5DA6" w:rsidP="00575F79">
            <w:pPr>
              <w:pStyle w:val="ListParagraph"/>
              <w:rPr>
                <w:rFonts w:cstheme="minorHAnsi"/>
                <w:sz w:val="20"/>
                <w:szCs w:val="20"/>
                <w:u w:val="single"/>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lastRenderedPageBreak/>
              <w:t>Ensure up to date risk assessments for children on EHC plans, carried out with educational providers, parents/</w:t>
            </w:r>
            <w:proofErr w:type="gramStart"/>
            <w:r w:rsidRPr="005E367B">
              <w:rPr>
                <w:rFonts w:cstheme="minorHAnsi"/>
                <w:sz w:val="20"/>
                <w:szCs w:val="20"/>
              </w:rPr>
              <w:t>carers</w:t>
            </w:r>
            <w:proofErr w:type="gramEnd"/>
            <w:r w:rsidRPr="005E367B">
              <w:rPr>
                <w:rFonts w:cstheme="minorHAnsi"/>
                <w:sz w:val="20"/>
                <w:szCs w:val="20"/>
              </w:rPr>
              <w:t xml:space="preserve">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40"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7777777" w:rsidR="004E5DA6" w:rsidRPr="005E367B"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w:t>
            </w:r>
            <w:proofErr w:type="gramStart"/>
            <w:r w:rsidRPr="005E367B">
              <w:rPr>
                <w:rFonts w:cstheme="minorHAnsi"/>
                <w:sz w:val="20"/>
                <w:szCs w:val="20"/>
              </w:rPr>
              <w:t>to spend</w:t>
            </w:r>
            <w:proofErr w:type="gramEnd"/>
            <w:r w:rsidRPr="005E367B">
              <w:rPr>
                <w:rFonts w:cstheme="minorHAnsi"/>
                <w:sz w:val="20"/>
                <w:szCs w:val="20"/>
              </w:rPr>
              <w:t xml:space="preserve"> time in college environments. They should ensure that they follow the </w:t>
            </w:r>
            <w:hyperlink r:id="rId41"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721B32AC" w14:textId="77777777" w:rsidR="004E5DA6" w:rsidRPr="005E367B" w:rsidRDefault="004E5DA6" w:rsidP="00E732E6">
            <w:pPr>
              <w:rPr>
                <w:rFonts w:cstheme="minorHAnsi"/>
                <w:color w:val="000000" w:themeColor="text1"/>
                <w:sz w:val="20"/>
                <w:szCs w:val="20"/>
              </w:rPr>
            </w:pPr>
          </w:p>
          <w:p w14:paraId="71EA2FB9" w14:textId="77777777" w:rsidR="004E5DA6" w:rsidRPr="005E367B"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Consider suggesting that staff hair tied back where appropriate and clothes changed daily. Children encouraged to also tie hair back.</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 xml:space="preserve">Support for minority ethnic children, young </w:t>
            </w:r>
            <w:proofErr w:type="gramStart"/>
            <w:r w:rsidRPr="005E367B">
              <w:rPr>
                <w:rFonts w:cstheme="minorHAnsi"/>
                <w:b/>
                <w:bCs/>
                <w:color w:val="21272E"/>
              </w:rPr>
              <w:t>people</w:t>
            </w:r>
            <w:proofErr w:type="gramEnd"/>
            <w:r w:rsidRPr="005E367B">
              <w:rPr>
                <w:rFonts w:cstheme="minorHAnsi"/>
                <w:b/>
                <w:bCs/>
                <w:color w:val="21272E"/>
              </w:rPr>
              <w:t xml:space="preserv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E38673C"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42">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04DD6DF3" w14:textId="3DCFAE36" w:rsidR="00777EFE" w:rsidRDefault="00777EFE" w:rsidP="00296127">
            <w:pPr>
              <w:pStyle w:val="NoSpacing"/>
              <w:rPr>
                <w:rFonts w:cstheme="minorHAnsi"/>
                <w:sz w:val="20"/>
                <w:szCs w:val="20"/>
              </w:rPr>
            </w:pPr>
          </w:p>
          <w:p w14:paraId="3B7B5FE0" w14:textId="77777777" w:rsidR="00777EFE" w:rsidRPr="000171D4" w:rsidRDefault="00777EFE" w:rsidP="00777EFE">
            <w:pPr>
              <w:shd w:val="clear" w:color="auto" w:fill="FFFFFF"/>
              <w:spacing w:line="420" w:lineRule="atLeast"/>
              <w:outlineLvl w:val="2"/>
              <w:rPr>
                <w:rFonts w:eastAsia="Times New Roman" w:cstheme="minorHAnsi"/>
                <w:b/>
                <w:bCs/>
                <w:sz w:val="20"/>
                <w:szCs w:val="20"/>
                <w:lang w:eastAsia="en-GB"/>
              </w:rPr>
            </w:pPr>
            <w:r w:rsidRPr="000171D4">
              <w:rPr>
                <w:rFonts w:eastAsia="Times New Roman" w:cstheme="minorHAnsi"/>
                <w:b/>
                <w:bCs/>
                <w:sz w:val="20"/>
                <w:szCs w:val="20"/>
                <w:lang w:eastAsia="en-GB"/>
              </w:rPr>
              <w:t>School visits</w:t>
            </w:r>
          </w:p>
          <w:p w14:paraId="0719DE42" w14:textId="77777777" w:rsidR="00777EFE" w:rsidRPr="000201D9" w:rsidRDefault="00777EFE" w:rsidP="00777EFE">
            <w:pPr>
              <w:shd w:val="clear" w:color="auto" w:fill="FFFFFF"/>
              <w:rPr>
                <w:rFonts w:cstheme="minorHAnsi"/>
                <w:sz w:val="20"/>
                <w:szCs w:val="20"/>
              </w:rPr>
            </w:pPr>
            <w:r w:rsidRPr="000171D4">
              <w:rPr>
                <w:rFonts w:eastAsia="Times New Roman" w:cstheme="minorHAnsi"/>
                <w:sz w:val="20"/>
                <w:szCs w:val="20"/>
                <w:lang w:eastAsia="en-GB"/>
              </w:rPr>
              <w:t>Guidance on school visits (available at </w:t>
            </w:r>
            <w:hyperlink r:id="rId43" w:history="1">
              <w:r w:rsidRPr="000171D4">
                <w:rPr>
                  <w:rFonts w:eastAsia="Times New Roman" w:cstheme="minorHAnsi"/>
                  <w:sz w:val="20"/>
                  <w:szCs w:val="20"/>
                  <w:u w:val="single"/>
                  <w:lang w:eastAsia="en-GB"/>
                </w:rPr>
                <w:t>Coronavirus (COVID-19): guidance for school visits and trips</w:t>
              </w:r>
            </w:hyperlink>
            <w:r w:rsidRPr="000171D4">
              <w:rPr>
                <w:rFonts w:eastAsia="Times New Roman" w:cstheme="minorHAnsi"/>
                <w:sz w:val="20"/>
                <w:szCs w:val="20"/>
                <w:lang w:eastAsia="en-GB"/>
              </w:rPr>
              <w:t>) - school day visits can now take place and that school residential visits to outdoor education centres can recommence from 31 May 2021 at the earliest, subject to a number of mitigating actions being put in place. This includes the requirement that residential visits are allowed only when virus prevalence is equivalent to new Covid-19 Protection Levels 0, 1 and 2 at both the school and destination</w:t>
            </w:r>
            <w:r w:rsidRPr="000171D4">
              <w:rPr>
                <w:rFonts w:ascii="Roboto" w:eastAsia="Times New Roman" w:hAnsi="Roboto" w:cs="Times New Roman"/>
                <w:sz w:val="27"/>
                <w:szCs w:val="27"/>
                <w:lang w:eastAsia="en-GB"/>
              </w:rPr>
              <w:t>.</w:t>
            </w:r>
          </w:p>
          <w:p w14:paraId="635B2A87" w14:textId="77777777" w:rsidR="00777EFE" w:rsidRDefault="00777EFE" w:rsidP="00296127">
            <w:pPr>
              <w:pStyle w:val="NoSpacing"/>
              <w:rPr>
                <w:rFonts w:cstheme="minorHAnsi"/>
                <w:sz w:val="20"/>
                <w:szCs w:val="20"/>
              </w:rPr>
            </w:pP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00B30F68">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4"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00180446">
        <w:tc>
          <w:tcPr>
            <w:tcW w:w="15593" w:type="dxa"/>
            <w:gridSpan w:val="13"/>
            <w:shd w:val="clear" w:color="auto" w:fill="auto"/>
          </w:tcPr>
          <w:p w14:paraId="44F64230" w14:textId="61110B1D" w:rsidR="003B613F" w:rsidRPr="00777EFE" w:rsidRDefault="00E246D7" w:rsidP="004C3FF2">
            <w:pPr>
              <w:spacing w:after="160" w:line="259" w:lineRule="auto"/>
              <w:ind w:left="45"/>
              <w:contextualSpacing/>
              <w:rPr>
                <w:rFonts w:eastAsia="Calibri" w:cstheme="minorHAnsi"/>
                <w:sz w:val="20"/>
                <w:szCs w:val="20"/>
              </w:rPr>
            </w:pPr>
            <w:r w:rsidRPr="00777EFE">
              <w:rPr>
                <w:rFonts w:eastAsia="Calibri" w:cstheme="minorHAnsi"/>
                <w:sz w:val="20"/>
                <w:szCs w:val="20"/>
              </w:rPr>
              <w:t>The current asymptomatic testing offer is for school staff and senior phase pupils</w:t>
            </w:r>
            <w:r w:rsidR="005C0CC0" w:rsidRPr="00777EFE">
              <w:rPr>
                <w:rFonts w:eastAsia="Calibri" w:cstheme="minorHAnsi"/>
                <w:sz w:val="20"/>
                <w:szCs w:val="20"/>
              </w:rPr>
              <w:t xml:space="preserve"> and</w:t>
            </w:r>
            <w:r w:rsidR="00FC318F" w:rsidRPr="00777EFE">
              <w:rPr>
                <w:rFonts w:eastAsia="Calibri" w:cstheme="minorHAnsi"/>
                <w:sz w:val="20"/>
                <w:szCs w:val="20"/>
              </w:rPr>
              <w:t xml:space="preserve"> does not replace other mitigations. Symptomatic staff, student teachers and learners should not use lateral flow tests</w:t>
            </w:r>
            <w:r w:rsidR="00E83D2D" w:rsidRPr="00777EFE">
              <w:rPr>
                <w:rFonts w:eastAsia="Calibri" w:cstheme="minorHAnsi"/>
                <w:sz w:val="20"/>
                <w:szCs w:val="20"/>
              </w:rPr>
              <w:t xml:space="preserve"> (LFTs)</w:t>
            </w:r>
            <w:r w:rsidR="00FC318F" w:rsidRPr="00777EFE">
              <w:rPr>
                <w:rFonts w:eastAsia="Calibri" w:cstheme="minorHAnsi"/>
                <w:sz w:val="20"/>
                <w:szCs w:val="20"/>
              </w:rPr>
              <w:t xml:space="preserve"> and must not attend school sites. PCR test must be accessed. If symptomatic person has </w:t>
            </w:r>
            <w:proofErr w:type="gramStart"/>
            <w:r w:rsidR="00FC318F" w:rsidRPr="00777EFE">
              <w:rPr>
                <w:rFonts w:eastAsia="Calibri" w:cstheme="minorHAnsi"/>
                <w:sz w:val="20"/>
                <w:szCs w:val="20"/>
              </w:rPr>
              <w:t>a</w:t>
            </w:r>
            <w:proofErr w:type="gramEnd"/>
            <w:r w:rsidR="00FC318F" w:rsidRPr="00777EFE">
              <w:rPr>
                <w:rFonts w:eastAsia="Calibri" w:cstheme="minorHAnsi"/>
                <w:sz w:val="20"/>
                <w:szCs w:val="20"/>
              </w:rPr>
              <w:t xml:space="preserve"> LFD negative test result they should still self-</w:t>
            </w:r>
            <w:r w:rsidR="00CA1D1E" w:rsidRPr="00777EFE">
              <w:rPr>
                <w:rFonts w:eastAsia="Calibri" w:cstheme="minorHAnsi"/>
                <w:sz w:val="20"/>
                <w:szCs w:val="20"/>
              </w:rPr>
              <w:t>isolate</w:t>
            </w:r>
            <w:r w:rsidR="00FC318F" w:rsidRPr="00777EFE">
              <w:rPr>
                <w:rFonts w:eastAsia="Calibri" w:cstheme="minorHAnsi"/>
                <w:sz w:val="20"/>
                <w:szCs w:val="20"/>
              </w:rPr>
              <w:t xml:space="preserve"> and arrange a PCR test.</w:t>
            </w:r>
            <w:r w:rsidR="004C3FF2" w:rsidRPr="00777EFE">
              <w:rPr>
                <w:rFonts w:eastAsia="Calibri" w:cstheme="minorHAnsi"/>
                <w:sz w:val="20"/>
                <w:szCs w:val="20"/>
              </w:rPr>
              <w:t xml:space="preserve"> </w:t>
            </w:r>
            <w:r w:rsidR="004741ED" w:rsidRPr="00777EFE">
              <w:rPr>
                <w:rFonts w:eastAsia="Calibri" w:cstheme="minorHAnsi"/>
                <w:sz w:val="20"/>
                <w:szCs w:val="20"/>
              </w:rPr>
              <w:t xml:space="preserve">Guidance should be followed from NHS Inform and from </w:t>
            </w:r>
            <w:hyperlink r:id="rId45" w:history="1">
              <w:r w:rsidR="004741ED" w:rsidRPr="00777EFE">
                <w:rPr>
                  <w:rStyle w:val="Hyperlink"/>
                  <w:rFonts w:eastAsia="Calibri" w:cstheme="minorHAnsi"/>
                  <w:color w:val="auto"/>
                  <w:sz w:val="20"/>
                  <w:szCs w:val="20"/>
                </w:rPr>
                <w:t>Test and Protect</w:t>
              </w:r>
            </w:hyperlink>
            <w:r w:rsidR="004741ED" w:rsidRPr="00777EFE">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5304562D" w14:textId="07AEF23C" w:rsidR="003B613F" w:rsidRPr="005E367B" w:rsidRDefault="003B613F" w:rsidP="0088662A">
            <w:pPr>
              <w:pStyle w:val="NoSpacing"/>
              <w:ind w:left="32"/>
              <w:rPr>
                <w:rFonts w:eastAsia="Calibri" w:cstheme="minorHAnsi"/>
                <w:color w:val="000000" w:themeColor="text1"/>
                <w:sz w:val="20"/>
                <w:szCs w:val="20"/>
              </w:rPr>
            </w:pPr>
            <w:r w:rsidRPr="005E367B">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46" w:history="1">
              <w:r w:rsidRPr="001F5144">
                <w:rPr>
                  <w:rStyle w:val="Hyperlink"/>
                  <w:rFonts w:cstheme="minorHAnsi"/>
                  <w:sz w:val="20"/>
                  <w:szCs w:val="20"/>
                </w:rPr>
                <w:t>here.</w:t>
              </w:r>
            </w:hyperlink>
            <w:r w:rsidRPr="001F5144">
              <w:rPr>
                <w:rFonts w:cstheme="minorHAnsi"/>
                <w:sz w:val="20"/>
                <w:szCs w:val="20"/>
              </w:rPr>
              <w:t xml:space="preserve">, with NHS advice </w:t>
            </w:r>
            <w:hyperlink r:id="rId47"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r w:rsidR="000E2BD8" w:rsidRPr="000E1EA4">
              <w:rPr>
                <w:sz w:val="20"/>
                <w:szCs w:val="20"/>
              </w:rPr>
              <w:t xml:space="preserve">Staff, </w:t>
            </w:r>
            <w:proofErr w:type="gramStart"/>
            <w:r w:rsidR="000E2BD8" w:rsidRPr="000E1EA4">
              <w:rPr>
                <w:sz w:val="20"/>
                <w:szCs w:val="20"/>
              </w:rPr>
              <w:t>children</w:t>
            </w:r>
            <w:proofErr w:type="gramEnd"/>
            <w:r w:rsidR="000E2BD8" w:rsidRPr="000E1EA4">
              <w:rPr>
                <w:sz w:val="20"/>
                <w:szCs w:val="20"/>
              </w:rPr>
              <w:t xml:space="preserve"> and young people are strongly encouraged to inform their schools of any positive tests when reporting absences.</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00B30F68">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w:t>
            </w:r>
            <w:proofErr w:type="gramStart"/>
            <w:r w:rsidRPr="00B30F68">
              <w:rPr>
                <w:rFonts w:eastAsia="Times New Roman" w:cstheme="minorHAnsi"/>
                <w:color w:val="FFFFFF" w:themeColor="background1"/>
                <w:sz w:val="20"/>
                <w:szCs w:val="20"/>
              </w:rPr>
              <w:t>children</w:t>
            </w:r>
            <w:proofErr w:type="gramEnd"/>
            <w:r w:rsidRPr="00B30F68">
              <w:rPr>
                <w:rFonts w:eastAsia="Times New Roman" w:cstheme="minorHAnsi"/>
                <w:color w:val="FFFFFF" w:themeColor="background1"/>
                <w:sz w:val="20"/>
                <w:szCs w:val="20"/>
              </w:rPr>
              <w:t xml:space="preserve">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00180446">
        <w:tc>
          <w:tcPr>
            <w:tcW w:w="15593" w:type="dxa"/>
            <w:gridSpan w:val="13"/>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0C3DC230" w14:textId="77777777" w:rsidR="007654AE" w:rsidRDefault="00B374F0" w:rsidP="0009785F">
            <w:pPr>
              <w:spacing w:after="240"/>
              <w:rPr>
                <w:rFonts w:eastAsia="Times New Roman" w:cstheme="minorHAnsi"/>
                <w:color w:val="000000" w:themeColor="text1"/>
                <w:spacing w:val="-2"/>
                <w:sz w:val="20"/>
                <w:szCs w:val="20"/>
                <w:lang w:val="en-AU"/>
              </w:rPr>
            </w:pPr>
            <w:r>
              <w:rPr>
                <w:rFonts w:eastAsia="Times New Roman" w:cstheme="minorHAnsi"/>
                <w:color w:val="000000" w:themeColor="text1"/>
                <w:spacing w:val="-2"/>
                <w:sz w:val="20"/>
                <w:szCs w:val="20"/>
                <w:lang w:val="en-AU"/>
              </w:rPr>
              <w:t xml:space="preserve">All young people are encouraged to stay outside if they arrive prior to the first bell unless there is inclement weather.  Additional seating has been added to the assembly hall to support and encourage distancing. </w:t>
            </w:r>
          </w:p>
          <w:p w14:paraId="5045C4EF" w14:textId="7070FB37" w:rsidR="004741ED" w:rsidRPr="005E367B" w:rsidRDefault="00B374F0" w:rsidP="0009785F">
            <w:pPr>
              <w:spacing w:after="240"/>
              <w:rPr>
                <w:rFonts w:eastAsia="Times New Roman" w:cstheme="minorHAnsi"/>
                <w:color w:val="000000" w:themeColor="text1"/>
                <w:spacing w:val="-2"/>
                <w:sz w:val="20"/>
                <w:szCs w:val="20"/>
                <w:lang w:val="en-AU"/>
              </w:rPr>
            </w:pPr>
            <w:r>
              <w:rPr>
                <w:rFonts w:eastAsia="Times New Roman" w:cstheme="minorHAnsi"/>
                <w:color w:val="000000" w:themeColor="text1"/>
                <w:spacing w:val="-2"/>
                <w:sz w:val="20"/>
                <w:szCs w:val="20"/>
                <w:lang w:val="en-AU"/>
              </w:rPr>
              <w:t xml:space="preserve"> P</w:t>
            </w:r>
            <w:r w:rsidR="004741ED" w:rsidRPr="005E367B">
              <w:rPr>
                <w:rFonts w:eastAsia="Times New Roman" w:cstheme="minorHAnsi"/>
                <w:color w:val="000000" w:themeColor="text1"/>
                <w:spacing w:val="-2"/>
                <w:sz w:val="20"/>
                <w:szCs w:val="20"/>
                <w:lang w:val="en-AU"/>
              </w:rPr>
              <w:t xml:space="preserve">arents </w:t>
            </w:r>
            <w:r>
              <w:rPr>
                <w:rFonts w:eastAsia="Times New Roman" w:cstheme="minorHAnsi"/>
                <w:color w:val="000000" w:themeColor="text1"/>
                <w:spacing w:val="-2"/>
                <w:sz w:val="20"/>
                <w:szCs w:val="20"/>
                <w:lang w:val="en-AU"/>
              </w:rPr>
              <w:t xml:space="preserve">have been advised </w:t>
            </w:r>
            <w:r w:rsidR="004741ED" w:rsidRPr="005E367B">
              <w:rPr>
                <w:rFonts w:eastAsia="Times New Roman" w:cstheme="minorHAnsi"/>
                <w:color w:val="000000" w:themeColor="text1"/>
                <w:spacing w:val="-2"/>
                <w:sz w:val="20"/>
                <w:szCs w:val="20"/>
                <w:lang w:val="en-AU"/>
              </w:rPr>
              <w:t xml:space="preserve">not to enter the </w:t>
            </w:r>
            <w:r>
              <w:rPr>
                <w:rFonts w:eastAsia="Times New Roman" w:cstheme="minorHAnsi"/>
                <w:color w:val="000000" w:themeColor="text1"/>
                <w:spacing w:val="-2"/>
                <w:sz w:val="20"/>
                <w:szCs w:val="20"/>
                <w:lang w:val="en-AU"/>
              </w:rPr>
              <w:t xml:space="preserve">school grounds </w:t>
            </w:r>
            <w:r w:rsidR="004741ED" w:rsidRPr="005E367B">
              <w:rPr>
                <w:rFonts w:eastAsia="Times New Roman" w:cstheme="minorHAnsi"/>
                <w:color w:val="000000" w:themeColor="text1"/>
                <w:spacing w:val="-2"/>
                <w:sz w:val="20"/>
                <w:szCs w:val="20"/>
                <w:lang w:val="en-AU"/>
              </w:rPr>
              <w:t>unless in an emergency</w:t>
            </w:r>
            <w:r>
              <w:rPr>
                <w:rFonts w:eastAsia="Times New Roman" w:cstheme="minorHAnsi"/>
                <w:color w:val="000000" w:themeColor="text1"/>
                <w:spacing w:val="-2"/>
                <w:sz w:val="20"/>
                <w:szCs w:val="20"/>
                <w:lang w:val="en-AU"/>
              </w:rPr>
              <w:t>/by appointment</w:t>
            </w:r>
            <w:r w:rsidR="004741ED" w:rsidRPr="005E367B">
              <w:rPr>
                <w:rFonts w:eastAsia="Times New Roman" w:cstheme="minorHAnsi"/>
                <w:color w:val="000000" w:themeColor="text1"/>
                <w:spacing w:val="-2"/>
                <w:sz w:val="20"/>
                <w:szCs w:val="20"/>
                <w:lang w:val="en-AU"/>
              </w:rPr>
              <w:t xml:space="preserve">. </w:t>
            </w:r>
            <w:r>
              <w:rPr>
                <w:rFonts w:eastAsia="Times New Roman" w:cstheme="minorHAnsi"/>
                <w:color w:val="000000" w:themeColor="text1"/>
                <w:spacing w:val="-2"/>
                <w:sz w:val="20"/>
                <w:szCs w:val="20"/>
                <w:lang w:val="en-AU"/>
              </w:rPr>
              <w:t xml:space="preserve">Visiting parents are made aware to wear a face covering </w:t>
            </w:r>
            <w:r w:rsidR="004741ED" w:rsidRPr="005E367B">
              <w:rPr>
                <w:rFonts w:eastAsia="Times New Roman" w:cstheme="minorHAnsi"/>
                <w:color w:val="000000" w:themeColor="text1"/>
                <w:spacing w:val="-2"/>
                <w:sz w:val="20"/>
                <w:szCs w:val="20"/>
                <w:lang w:val="en-AU"/>
              </w:rPr>
              <w:t xml:space="preserve">and maintain 2m social distancing. </w:t>
            </w:r>
            <w:r>
              <w:rPr>
                <w:rFonts w:eastAsia="Times New Roman" w:cstheme="minorHAnsi"/>
                <w:color w:val="000000" w:themeColor="text1"/>
                <w:spacing w:val="-2"/>
                <w:sz w:val="20"/>
                <w:szCs w:val="20"/>
                <w:lang w:val="en-AU"/>
              </w:rPr>
              <w:t>P</w:t>
            </w:r>
            <w:r w:rsidR="004741ED" w:rsidRPr="005E367B">
              <w:rPr>
                <w:rFonts w:eastAsia="Times New Roman" w:cstheme="minorHAnsi"/>
                <w:color w:val="000000" w:themeColor="text1"/>
                <w:spacing w:val="-2"/>
                <w:sz w:val="20"/>
                <w:szCs w:val="20"/>
                <w:lang w:val="en-AU"/>
              </w:rPr>
              <w:t xml:space="preserve">arents/carers </w:t>
            </w:r>
            <w:r>
              <w:rPr>
                <w:rFonts w:eastAsia="Times New Roman" w:cstheme="minorHAnsi"/>
                <w:color w:val="000000" w:themeColor="text1"/>
                <w:spacing w:val="-2"/>
                <w:sz w:val="20"/>
                <w:szCs w:val="20"/>
                <w:lang w:val="en-AU"/>
              </w:rPr>
              <w:t xml:space="preserve">have been asked to drop </w:t>
            </w:r>
            <w:r w:rsidR="004741ED" w:rsidRPr="005E367B">
              <w:rPr>
                <w:rFonts w:eastAsia="Times New Roman" w:cstheme="minorHAnsi"/>
                <w:color w:val="000000" w:themeColor="text1"/>
                <w:spacing w:val="-2"/>
                <w:sz w:val="20"/>
                <w:szCs w:val="20"/>
                <w:lang w:val="en-AU"/>
              </w:rPr>
              <w:t>off children</w:t>
            </w:r>
            <w:r>
              <w:rPr>
                <w:rFonts w:eastAsia="Times New Roman" w:cstheme="minorHAnsi"/>
                <w:color w:val="000000" w:themeColor="text1"/>
                <w:spacing w:val="-2"/>
                <w:sz w:val="20"/>
                <w:szCs w:val="20"/>
                <w:lang w:val="en-AU"/>
              </w:rPr>
              <w:t xml:space="preserve"> on </w:t>
            </w:r>
            <w:proofErr w:type="spellStart"/>
            <w:r>
              <w:rPr>
                <w:rFonts w:eastAsia="Times New Roman" w:cstheme="minorHAnsi"/>
                <w:color w:val="000000" w:themeColor="text1"/>
                <w:spacing w:val="-2"/>
                <w:sz w:val="20"/>
                <w:szCs w:val="20"/>
                <w:lang w:val="en-AU"/>
              </w:rPr>
              <w:t>Dennyduff</w:t>
            </w:r>
            <w:proofErr w:type="spellEnd"/>
            <w:r>
              <w:rPr>
                <w:rFonts w:eastAsia="Times New Roman" w:cstheme="minorHAnsi"/>
                <w:color w:val="000000" w:themeColor="text1"/>
                <w:spacing w:val="-2"/>
                <w:sz w:val="20"/>
                <w:szCs w:val="20"/>
                <w:lang w:val="en-AU"/>
              </w:rPr>
              <w:t xml:space="preserve"> Road and Alexandria Terrace, it </w:t>
            </w:r>
            <w:r w:rsidR="007654AE">
              <w:rPr>
                <w:rFonts w:eastAsia="Times New Roman" w:cstheme="minorHAnsi"/>
                <w:color w:val="000000" w:themeColor="text1"/>
                <w:spacing w:val="-2"/>
                <w:sz w:val="20"/>
                <w:szCs w:val="20"/>
                <w:lang w:val="en-AU"/>
              </w:rPr>
              <w:t xml:space="preserve">has </w:t>
            </w:r>
            <w:r>
              <w:rPr>
                <w:rFonts w:eastAsia="Times New Roman" w:cstheme="minorHAnsi"/>
                <w:color w:val="000000" w:themeColor="text1"/>
                <w:spacing w:val="-2"/>
                <w:sz w:val="20"/>
                <w:szCs w:val="20"/>
                <w:lang w:val="en-AU"/>
              </w:rPr>
              <w:t>been clearly communicated that parental cars should not enter the drive</w:t>
            </w:r>
            <w:r w:rsidR="004741ED" w:rsidRPr="005E367B">
              <w:rPr>
                <w:rFonts w:eastAsia="Times New Roman" w:cstheme="minorHAnsi"/>
                <w:color w:val="000000" w:themeColor="text1"/>
                <w:spacing w:val="-2"/>
                <w:sz w:val="20"/>
                <w:szCs w:val="20"/>
                <w:lang w:val="en-AU"/>
              </w:rPr>
              <w:t>.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008FA209" w:rsidR="004741ED" w:rsidRPr="005E367B" w:rsidRDefault="00B374F0" w:rsidP="00C16778">
            <w:pPr>
              <w:rPr>
                <w:rFonts w:cstheme="minorHAnsi"/>
                <w:color w:val="1D2828"/>
                <w:sz w:val="20"/>
                <w:szCs w:val="20"/>
              </w:rPr>
            </w:pPr>
            <w:r>
              <w:rPr>
                <w:rFonts w:cstheme="minorHAnsi"/>
                <w:sz w:val="20"/>
                <w:szCs w:val="20"/>
              </w:rPr>
              <w:t>H</w:t>
            </w:r>
            <w:r w:rsidR="004741ED" w:rsidRPr="005E367B">
              <w:rPr>
                <w:rFonts w:cstheme="minorHAnsi"/>
                <w:sz w:val="20"/>
                <w:szCs w:val="20"/>
              </w:rPr>
              <w:t xml:space="preserve">and sanitiser </w:t>
            </w:r>
            <w:r>
              <w:rPr>
                <w:rFonts w:cstheme="minorHAnsi"/>
                <w:sz w:val="20"/>
                <w:szCs w:val="20"/>
              </w:rPr>
              <w:t xml:space="preserve">is </w:t>
            </w:r>
            <w:r w:rsidR="004741ED" w:rsidRPr="005E367B">
              <w:rPr>
                <w:rFonts w:cstheme="minorHAnsi"/>
                <w:sz w:val="20"/>
                <w:szCs w:val="20"/>
              </w:rPr>
              <w:t>available</w:t>
            </w:r>
            <w:r>
              <w:rPr>
                <w:rFonts w:cstheme="minorHAnsi"/>
                <w:sz w:val="20"/>
                <w:szCs w:val="20"/>
              </w:rPr>
              <w:t xml:space="preserve"> at all external entrances/exits</w:t>
            </w:r>
            <w:r w:rsidR="004741ED" w:rsidRPr="005E367B">
              <w:rPr>
                <w:rFonts w:cstheme="minorHAnsi"/>
                <w:sz w:val="20"/>
                <w:szCs w:val="20"/>
              </w:rPr>
              <w:t xml:space="preserve">. </w:t>
            </w:r>
            <w:r>
              <w:rPr>
                <w:rFonts w:cstheme="minorHAnsi"/>
                <w:sz w:val="20"/>
                <w:szCs w:val="20"/>
              </w:rPr>
              <w:t>P</w:t>
            </w:r>
            <w:r w:rsidR="004741ED" w:rsidRPr="005E367B">
              <w:rPr>
                <w:rFonts w:cstheme="minorHAnsi"/>
                <w:sz w:val="20"/>
                <w:szCs w:val="20"/>
              </w:rPr>
              <w:t>upils are encouraged to sanitise their hands</w:t>
            </w:r>
            <w:r>
              <w:rPr>
                <w:rFonts w:cstheme="minorHAnsi"/>
                <w:sz w:val="20"/>
                <w:szCs w:val="20"/>
              </w:rPr>
              <w:t xml:space="preserve"> on leaving each classroom/area as well as when exiting the building</w:t>
            </w:r>
            <w:r w:rsidR="004741ED" w:rsidRPr="005E367B">
              <w:rPr>
                <w:rFonts w:cstheme="minorHAnsi"/>
                <w:sz w:val="20"/>
                <w:szCs w:val="20"/>
              </w:rPr>
              <w:t xml:space="preserve">.  </w:t>
            </w:r>
            <w:r>
              <w:rPr>
                <w:rFonts w:cstheme="minorHAnsi"/>
                <w:sz w:val="20"/>
                <w:szCs w:val="20"/>
              </w:rPr>
              <w:t>P</w:t>
            </w:r>
            <w:r w:rsidR="004741ED" w:rsidRPr="005E367B">
              <w:rPr>
                <w:rFonts w:cstheme="minorHAnsi"/>
                <w:color w:val="1D2828"/>
                <w:sz w:val="20"/>
                <w:szCs w:val="20"/>
              </w:rPr>
              <w:t xml:space="preserve">arents/carers </w:t>
            </w:r>
            <w:r>
              <w:rPr>
                <w:rFonts w:cstheme="minorHAnsi"/>
                <w:color w:val="1D2828"/>
                <w:sz w:val="20"/>
                <w:szCs w:val="20"/>
              </w:rPr>
              <w:t xml:space="preserve">will be discouraged </w:t>
            </w:r>
            <w:r w:rsidR="004741ED" w:rsidRPr="005E367B">
              <w:rPr>
                <w:rFonts w:cstheme="minorHAnsi"/>
                <w:color w:val="1D2828"/>
                <w:sz w:val="20"/>
                <w:szCs w:val="20"/>
              </w:rPr>
              <w:t xml:space="preserve">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43A4CE97"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w:t>
            </w:r>
            <w:r w:rsidR="007654AE">
              <w:rPr>
                <w:rFonts w:cstheme="minorHAnsi"/>
                <w:color w:val="000000" w:themeColor="text1"/>
                <w:sz w:val="20"/>
                <w:szCs w:val="20"/>
              </w:rPr>
              <w:t xml:space="preserve">are to </w:t>
            </w:r>
            <w:r w:rsidRPr="005E367B">
              <w:rPr>
                <w:rFonts w:cstheme="minorHAnsi"/>
                <w:color w:val="000000" w:themeColor="text1"/>
                <w:sz w:val="20"/>
                <w:szCs w:val="20"/>
              </w:rPr>
              <w:t xml:space="preserve">be encouraged to not bring toys from home or to share their personal belongings. However, if a child brings their own items from home </w:t>
            </w:r>
            <w:proofErr w:type="gramStart"/>
            <w:r w:rsidRPr="005E367B">
              <w:rPr>
                <w:rFonts w:cstheme="minorHAnsi"/>
                <w:color w:val="000000" w:themeColor="text1"/>
                <w:sz w:val="20"/>
                <w:szCs w:val="20"/>
              </w:rPr>
              <w:t>only</w:t>
            </w:r>
            <w:proofErr w:type="gramEnd"/>
            <w:r w:rsidRPr="005E367B">
              <w:rPr>
                <w:rFonts w:cstheme="minorHAnsi"/>
                <w:color w:val="000000" w:themeColor="text1"/>
                <w:sz w:val="20"/>
                <w:szCs w:val="20"/>
              </w:rPr>
              <w:t xml:space="preserve"> they use this to not increase the risk of indirect spread of virus. </w:t>
            </w:r>
          </w:p>
        </w:tc>
      </w:tr>
      <w:tr w:rsidR="00B30F68" w:rsidRPr="00B30F68" w14:paraId="0118AF5F" w14:textId="77777777" w:rsidTr="00B30F68">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8"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9"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50"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51"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00180446">
        <w:tc>
          <w:tcPr>
            <w:tcW w:w="15593" w:type="dxa"/>
            <w:gridSpan w:val="13"/>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5E367B">
              <w:rPr>
                <w:rFonts w:eastAsia="Times New Roman" w:cstheme="minorHAnsi"/>
                <w:spacing w:val="-2"/>
                <w:sz w:val="20"/>
                <w:szCs w:val="20"/>
                <w:lang w:val="en-AU"/>
              </w:rPr>
              <w:t>adhered to at all times</w:t>
            </w:r>
            <w:proofErr w:type="gramEnd"/>
            <w:r w:rsidRPr="005E367B">
              <w:rPr>
                <w:rFonts w:eastAsia="Times New Roman" w:cstheme="minorHAnsi"/>
                <w:spacing w:val="-2"/>
                <w:sz w:val="20"/>
                <w:szCs w:val="20"/>
                <w:lang w:val="en-AU"/>
              </w:rPr>
              <w:t xml:space="preserve">.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lastRenderedPageBreak/>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26B40EFD" w14:textId="77777777" w:rsidR="000E2BD8" w:rsidRPr="003F5A27" w:rsidRDefault="004741ED" w:rsidP="000E2BD8">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r w:rsidR="000E2BD8" w:rsidRPr="000E1EA4">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9AD93D3" w14:textId="77777777" w:rsidR="004341E7" w:rsidRPr="005E367B" w:rsidRDefault="004341E7" w:rsidP="004341E7">
            <w:pPr>
              <w:rPr>
                <w:rFonts w:cstheme="minorHAnsi"/>
                <w:i/>
                <w:iCs/>
              </w:rPr>
            </w:pPr>
            <w:r w:rsidRPr="005E367B">
              <w:rPr>
                <w:rFonts w:cstheme="minorHAnsi"/>
                <w:i/>
                <w:iCs/>
                <w:color w:val="000000"/>
                <w:sz w:val="20"/>
                <w:szCs w:val="20"/>
              </w:rPr>
              <w:t>Risk Assessment EPS for visiting schools can be foun</w:t>
            </w:r>
            <w:r w:rsidRPr="0019442E">
              <w:rPr>
                <w:rFonts w:cstheme="minorHAnsi"/>
                <w:i/>
                <w:iCs/>
                <w:color w:val="000000"/>
                <w:sz w:val="20"/>
                <w:szCs w:val="20"/>
              </w:rPr>
              <w:t xml:space="preserve">d </w:t>
            </w:r>
            <w:hyperlink r:id="rId52" w:history="1">
              <w:r w:rsidRPr="0019442E">
                <w:rPr>
                  <w:rStyle w:val="SmartLink"/>
                  <w:rFonts w:cstheme="minorHAnsi"/>
                  <w:i/>
                  <w:iCs/>
                  <w:sz w:val="20"/>
                  <w:szCs w:val="20"/>
                </w:rPr>
                <w:t>here</w:t>
              </w:r>
            </w:hyperlink>
          </w:p>
          <w:p w14:paraId="530CEA6E" w14:textId="60B0D1A5" w:rsidR="004341E7" w:rsidRPr="005E367B" w:rsidRDefault="004341E7" w:rsidP="004341E7">
            <w:pPr>
              <w:rPr>
                <w:rFonts w:cstheme="minorHAnsi"/>
                <w:i/>
                <w:iCs/>
              </w:rPr>
            </w:pPr>
            <w:r w:rsidRPr="005E367B">
              <w:rPr>
                <w:rFonts w:cstheme="minorHAnsi"/>
                <w:i/>
                <w:iCs/>
                <w:color w:val="000000"/>
                <w:sz w:val="20"/>
                <w:szCs w:val="20"/>
              </w:rPr>
              <w:t>Risk Assessments for School Counsellors, School Escorts and ‘Near Me’ can be found</w:t>
            </w:r>
            <w:r w:rsidRPr="0019442E">
              <w:rPr>
                <w:rFonts w:cstheme="minorHAnsi"/>
                <w:i/>
                <w:iCs/>
                <w:color w:val="000000"/>
                <w:sz w:val="20"/>
                <w:szCs w:val="20"/>
              </w:rPr>
              <w:t xml:space="preserve"> </w:t>
            </w:r>
            <w:hyperlink r:id="rId53" w:history="1">
              <w:r w:rsidRPr="0019442E">
                <w:rPr>
                  <w:rStyle w:val="SmartLink"/>
                  <w:rFonts w:cstheme="minorHAnsi"/>
                  <w:i/>
                  <w:iCs/>
                  <w:sz w:val="20"/>
                  <w:szCs w:val="20"/>
                </w:rPr>
                <w:t>here</w:t>
              </w:r>
            </w:hyperlink>
            <w:r w:rsidR="00BB2A6D">
              <w:rPr>
                <w:rStyle w:val="SmartLink"/>
                <w:rFonts w:cstheme="minorHAnsi"/>
                <w:i/>
                <w:iCs/>
                <w:sz w:val="20"/>
                <w:szCs w:val="20"/>
              </w:rPr>
              <w:t>.</w:t>
            </w:r>
          </w:p>
          <w:p w14:paraId="318A6391" w14:textId="77777777" w:rsidR="004341E7" w:rsidRPr="005E367B" w:rsidRDefault="004341E7" w:rsidP="004341E7">
            <w:pPr>
              <w:rPr>
                <w:rFonts w:cstheme="minorHAnsi"/>
                <w:i/>
                <w:iCs/>
              </w:rPr>
            </w:pPr>
          </w:p>
          <w:p w14:paraId="0267C6AB" w14:textId="70A5E5EE"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r w:rsidR="00003360" w:rsidRPr="0025110B">
              <w:rPr>
                <w:rFonts w:eastAsia="Times New Roman" w:cstheme="minorHAnsi"/>
                <w:sz w:val="20"/>
                <w:szCs w:val="20"/>
              </w:rPr>
              <w:t xml:space="preserve">Risk Assessment for Home Visits found </w:t>
            </w:r>
            <w:hyperlink r:id="rId54" w:history="1">
              <w:r w:rsidR="00003360" w:rsidRPr="007E1327">
                <w:rPr>
                  <w:rStyle w:val="Hyperlink"/>
                  <w:rFonts w:eastAsia="Times New Roman" w:cstheme="minorHAnsi"/>
                  <w:b/>
                  <w:bCs/>
                  <w:color w:val="4472C4" w:themeColor="accent1"/>
                  <w:sz w:val="20"/>
                  <w:szCs w:val="20"/>
                </w:rPr>
                <w:t>here</w:t>
              </w:r>
            </w:hyperlink>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r w:rsidR="00003360" w:rsidRPr="0025110B">
              <w:rPr>
                <w:rFonts w:eastAsia="Times New Roman" w:cstheme="minorHAnsi"/>
                <w:sz w:val="20"/>
                <w:szCs w:val="20"/>
              </w:rPr>
              <w:t xml:space="preserve">Risk Assessment for School Visiting SSS found </w:t>
            </w:r>
            <w:hyperlink r:id="rId55" w:history="1">
              <w:r w:rsidR="00003360" w:rsidRPr="007E1327">
                <w:rPr>
                  <w:rStyle w:val="Hyperlink"/>
                  <w:rFonts w:eastAsia="Times New Roman" w:cstheme="minorHAnsi"/>
                  <w:b/>
                  <w:bCs/>
                  <w:color w:val="4472C4" w:themeColor="accent1"/>
                  <w:sz w:val="20"/>
                  <w:szCs w:val="20"/>
                </w:rPr>
                <w:t>here</w:t>
              </w:r>
            </w:hyperlink>
            <w:r w:rsidR="00003360">
              <w:rPr>
                <w:rStyle w:val="Hyperlink"/>
                <w:rFonts w:eastAsia="Times New Roman" w:cstheme="minorHAnsi"/>
                <w:color w:val="auto"/>
                <w:sz w:val="20"/>
                <w:szCs w:val="20"/>
              </w:rPr>
              <w:t xml:space="preserve">. </w:t>
            </w:r>
            <w:r w:rsidR="00003360" w:rsidRPr="0025110B">
              <w:rPr>
                <w:rFonts w:eastAsia="Times New Roman" w:cstheme="minorHAnsi"/>
                <w:sz w:val="20"/>
                <w:szCs w:val="20"/>
              </w:rPr>
              <w:t xml:space="preserve">Risk Assessment for BME found </w:t>
            </w:r>
            <w:hyperlink r:id="rId56" w:history="1">
              <w:r w:rsidR="00003360" w:rsidRPr="007E1327">
                <w:rPr>
                  <w:rStyle w:val="Hyperlink"/>
                  <w:rFonts w:eastAsia="Times New Roman" w:cstheme="minorHAnsi"/>
                  <w:b/>
                  <w:bCs/>
                  <w:color w:val="4472C4" w:themeColor="accent1"/>
                  <w:sz w:val="20"/>
                  <w:szCs w:val="20"/>
                </w:rPr>
                <w:t>here</w:t>
              </w:r>
              <w:r w:rsidR="00003360">
                <w:rPr>
                  <w:rStyle w:val="Hyperlink"/>
                  <w:rFonts w:eastAsia="Times New Roman" w:cstheme="minorHAnsi"/>
                  <w:color w:val="auto"/>
                  <w:sz w:val="20"/>
                  <w:szCs w:val="20"/>
                </w:rPr>
                <w:t xml:space="preserve">. </w:t>
              </w:r>
            </w:hyperlink>
            <w:r w:rsidR="00003360" w:rsidRPr="0025110B">
              <w:rPr>
                <w:rFonts w:eastAsia="Times New Roman" w:cstheme="minorHAnsi"/>
                <w:sz w:val="20"/>
                <w:szCs w:val="20"/>
              </w:rPr>
              <w:t xml:space="preserve">Covid-19 – Guidance for non-healthcare settings is available </w:t>
            </w:r>
            <w:hyperlink r:id="rId57"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0025353C">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0025353C">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7CA21070" w14:textId="77777777" w:rsidR="000E2BD8" w:rsidRPr="000E1EA4" w:rsidRDefault="000E2BD8" w:rsidP="000E2BD8">
                  <w:pPr>
                    <w:pStyle w:val="ListParagraph"/>
                    <w:numPr>
                      <w:ilvl w:val="0"/>
                      <w:numId w:val="6"/>
                    </w:numPr>
                    <w:rPr>
                      <w:rFonts w:cstheme="minorHAnsi"/>
                      <w:sz w:val="20"/>
                      <w:szCs w:val="20"/>
                    </w:rPr>
                  </w:pPr>
                  <w:r w:rsidRPr="000E1EA4">
                    <w:rPr>
                      <w:rFonts w:cstheme="minorHAnsi"/>
                      <w:sz w:val="20"/>
                      <w:szCs w:val="20"/>
                    </w:rPr>
                    <w:t xml:space="preserve">Follow schools’ guidance and risk assessment </w:t>
                  </w:r>
                </w:p>
                <w:p w14:paraId="705D8ABA" w14:textId="77777777" w:rsidR="000E2BD8" w:rsidRPr="000E1EA4" w:rsidRDefault="000E2BD8" w:rsidP="000E2BD8">
                  <w:pPr>
                    <w:pStyle w:val="ListParagraph"/>
                    <w:numPr>
                      <w:ilvl w:val="0"/>
                      <w:numId w:val="6"/>
                    </w:numPr>
                    <w:rPr>
                      <w:rFonts w:cstheme="minorHAnsi"/>
                      <w:sz w:val="20"/>
                      <w:szCs w:val="20"/>
                    </w:rPr>
                  </w:pPr>
                  <w:r w:rsidRPr="000E1EA4">
                    <w:rPr>
                      <w:rFonts w:cstheme="minorHAnsi"/>
                      <w:sz w:val="20"/>
                      <w:szCs w:val="20"/>
                    </w:rPr>
                    <w:t>Movement between settings should be minimised</w:t>
                  </w:r>
                </w:p>
                <w:p w14:paraId="4F9FED17" w14:textId="77777777" w:rsidR="000E2BD8" w:rsidRPr="000E1EA4" w:rsidRDefault="000E2BD8" w:rsidP="000E2BD8">
                  <w:pPr>
                    <w:pStyle w:val="ListParagraph"/>
                    <w:numPr>
                      <w:ilvl w:val="0"/>
                      <w:numId w:val="6"/>
                    </w:numPr>
                    <w:rPr>
                      <w:rFonts w:cstheme="minorHAnsi"/>
                      <w:sz w:val="20"/>
                      <w:szCs w:val="20"/>
                    </w:rPr>
                  </w:pPr>
                  <w:r w:rsidRPr="000E1EA4">
                    <w:rPr>
                      <w:rFonts w:cstheme="minorHAnsi"/>
                      <w:sz w:val="20"/>
                      <w:szCs w:val="20"/>
                    </w:rPr>
                    <w:t>A school will need to know if a Pupil Escort is working in any other schools for risk assessment purposes.</w:t>
                  </w:r>
                </w:p>
                <w:p w14:paraId="16705095" w14:textId="77777777" w:rsidR="004341E7" w:rsidRPr="000E1EA4" w:rsidRDefault="004341E7" w:rsidP="004341E7">
                  <w:pPr>
                    <w:pStyle w:val="ListParagraph"/>
                    <w:numPr>
                      <w:ilvl w:val="0"/>
                      <w:numId w:val="6"/>
                    </w:numPr>
                    <w:rPr>
                      <w:rFonts w:cstheme="minorHAnsi"/>
                    </w:rPr>
                  </w:pPr>
                  <w:r w:rsidRPr="000E1EA4">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0025353C">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0E1EA4" w:rsidRDefault="004341E7" w:rsidP="004341E7">
                  <w:pPr>
                    <w:pStyle w:val="ListParagraph"/>
                    <w:numPr>
                      <w:ilvl w:val="0"/>
                      <w:numId w:val="6"/>
                    </w:numPr>
                    <w:rPr>
                      <w:rFonts w:cstheme="minorHAnsi"/>
                      <w:sz w:val="20"/>
                      <w:szCs w:val="20"/>
                    </w:rPr>
                  </w:pPr>
                  <w:r w:rsidRPr="000E1EA4">
                    <w:rPr>
                      <w:rFonts w:cstheme="minorHAnsi"/>
                      <w:sz w:val="20"/>
                      <w:szCs w:val="20"/>
                    </w:rPr>
                    <w:t>Follow school’s own guidance and risk assessment as other school staff</w:t>
                  </w:r>
                </w:p>
              </w:tc>
            </w:tr>
            <w:tr w:rsidR="004341E7" w:rsidRPr="005E367B" w14:paraId="278FFBE3" w14:textId="77777777" w:rsidTr="0025353C">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4597C0E" w14:textId="77777777" w:rsidR="000E2BD8" w:rsidRPr="000E1EA4" w:rsidRDefault="000E2BD8" w:rsidP="000E2BD8">
                  <w:pPr>
                    <w:pStyle w:val="ListParagraph"/>
                    <w:numPr>
                      <w:ilvl w:val="0"/>
                      <w:numId w:val="6"/>
                    </w:numPr>
                    <w:rPr>
                      <w:rFonts w:cstheme="minorHAnsi"/>
                      <w:sz w:val="20"/>
                      <w:szCs w:val="20"/>
                    </w:rPr>
                  </w:pPr>
                  <w:r w:rsidRPr="000E1EA4">
                    <w:rPr>
                      <w:rFonts w:cstheme="minorHAnsi"/>
                      <w:sz w:val="20"/>
                      <w:szCs w:val="20"/>
                    </w:rPr>
                    <w:t xml:space="preserve">Follow schools’ guidance and risk assessment </w:t>
                  </w:r>
                </w:p>
                <w:p w14:paraId="37F90BBD" w14:textId="77777777" w:rsidR="000E2BD8" w:rsidRPr="000E1EA4" w:rsidRDefault="000E2BD8" w:rsidP="000E2BD8">
                  <w:pPr>
                    <w:pStyle w:val="ListParagraph"/>
                    <w:numPr>
                      <w:ilvl w:val="0"/>
                      <w:numId w:val="6"/>
                    </w:numPr>
                    <w:rPr>
                      <w:rFonts w:cstheme="minorHAnsi"/>
                      <w:sz w:val="20"/>
                      <w:szCs w:val="20"/>
                    </w:rPr>
                  </w:pPr>
                  <w:r w:rsidRPr="000E1EA4">
                    <w:rPr>
                      <w:sz w:val="20"/>
                      <w:szCs w:val="20"/>
                    </w:rPr>
                    <w:t>Movement between settings should be minimised</w:t>
                  </w:r>
                </w:p>
                <w:p w14:paraId="04220114" w14:textId="684425A7" w:rsidR="004341E7" w:rsidRPr="000E1EA4" w:rsidRDefault="000E2BD8" w:rsidP="000E2BD8">
                  <w:pPr>
                    <w:pStyle w:val="ListParagraph"/>
                    <w:numPr>
                      <w:ilvl w:val="0"/>
                      <w:numId w:val="6"/>
                    </w:numPr>
                    <w:rPr>
                      <w:rFonts w:cstheme="minorHAnsi"/>
                      <w:sz w:val="20"/>
                      <w:szCs w:val="20"/>
                    </w:rPr>
                  </w:pPr>
                  <w:r w:rsidRPr="000E1EA4">
                    <w:rPr>
                      <w:sz w:val="20"/>
                      <w:szCs w:val="20"/>
                    </w:rPr>
                    <w:t>Work remotely where possible</w:t>
                  </w:r>
                </w:p>
              </w:tc>
            </w:tr>
            <w:tr w:rsidR="004341E7" w:rsidRPr="005E367B" w14:paraId="2763195F" w14:textId="77777777" w:rsidTr="0025353C">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673A3CB" w14:textId="77777777" w:rsidR="000E2BD8" w:rsidRPr="000E1EA4" w:rsidRDefault="000E2BD8" w:rsidP="000E2BD8">
                  <w:pPr>
                    <w:pStyle w:val="ListParagraph"/>
                    <w:numPr>
                      <w:ilvl w:val="0"/>
                      <w:numId w:val="6"/>
                    </w:numPr>
                    <w:contextualSpacing w:val="0"/>
                    <w:rPr>
                      <w:rFonts w:eastAsia="Times New Roman" w:cstheme="minorHAnsi"/>
                      <w:sz w:val="20"/>
                      <w:szCs w:val="20"/>
                    </w:rPr>
                  </w:pPr>
                  <w:r w:rsidRPr="000E1EA4">
                    <w:rPr>
                      <w:rFonts w:cstheme="minorHAnsi"/>
                      <w:sz w:val="20"/>
                      <w:szCs w:val="20"/>
                    </w:rPr>
                    <w:t>Follow schools’ guidance and risk assessment</w:t>
                  </w:r>
                </w:p>
                <w:p w14:paraId="6D5F5BC4" w14:textId="77777777" w:rsidR="000E2BD8" w:rsidRPr="000E1EA4" w:rsidRDefault="000E2BD8" w:rsidP="000E2BD8">
                  <w:pPr>
                    <w:pStyle w:val="ListParagraph"/>
                    <w:numPr>
                      <w:ilvl w:val="0"/>
                      <w:numId w:val="6"/>
                    </w:numPr>
                    <w:contextualSpacing w:val="0"/>
                    <w:rPr>
                      <w:rFonts w:eastAsia="Times New Roman" w:cstheme="minorHAnsi"/>
                      <w:sz w:val="20"/>
                      <w:szCs w:val="20"/>
                    </w:rPr>
                  </w:pPr>
                  <w:r w:rsidRPr="000E1EA4">
                    <w:rPr>
                      <w:sz w:val="20"/>
                      <w:szCs w:val="20"/>
                    </w:rPr>
                    <w:t>Movement between settings should be minimised</w:t>
                  </w:r>
                </w:p>
                <w:p w14:paraId="42EA08DF" w14:textId="7E5050CE" w:rsidR="004341E7" w:rsidRPr="000E1EA4" w:rsidRDefault="000E2BD8" w:rsidP="000E2BD8">
                  <w:pPr>
                    <w:pStyle w:val="ListParagraph"/>
                    <w:numPr>
                      <w:ilvl w:val="0"/>
                      <w:numId w:val="6"/>
                    </w:numPr>
                    <w:contextualSpacing w:val="0"/>
                    <w:rPr>
                      <w:rFonts w:eastAsia="Times New Roman" w:cstheme="minorHAnsi"/>
                      <w:sz w:val="20"/>
                      <w:szCs w:val="20"/>
                    </w:rPr>
                  </w:pPr>
                  <w:r w:rsidRPr="000E1EA4">
                    <w:rPr>
                      <w:rFonts w:eastAsia="Times New Roman" w:cstheme="minorHAnsi"/>
                      <w:sz w:val="20"/>
                      <w:szCs w:val="20"/>
                    </w:rPr>
                    <w:t>A school will need to know if a PSA is working in any other schools for risk assessment purposes.</w:t>
                  </w:r>
                </w:p>
              </w:tc>
            </w:tr>
            <w:tr w:rsidR="004341E7" w:rsidRPr="005E367B" w14:paraId="3947CB1E" w14:textId="77777777" w:rsidTr="0025353C">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t>ASN Support Services (</w:t>
                  </w:r>
                  <w:proofErr w:type="gramStart"/>
                  <w:r w:rsidRPr="002237E3">
                    <w:rPr>
                      <w:rFonts w:cstheme="minorHAnsi"/>
                      <w:b/>
                      <w:bCs/>
                      <w:sz w:val="20"/>
                      <w:szCs w:val="20"/>
                    </w:rPr>
                    <w:t>e.g.</w:t>
                  </w:r>
                  <w:proofErr w:type="gramEnd"/>
                  <w:r w:rsidRPr="002237E3">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9782BE0" w14:textId="77777777" w:rsidR="000E2BD8" w:rsidRPr="000E1EA4" w:rsidRDefault="000E2BD8" w:rsidP="000E2BD8">
                  <w:pPr>
                    <w:pStyle w:val="ListParagraph"/>
                    <w:numPr>
                      <w:ilvl w:val="0"/>
                      <w:numId w:val="6"/>
                    </w:numPr>
                    <w:contextualSpacing w:val="0"/>
                    <w:rPr>
                      <w:rFonts w:eastAsia="Times New Roman" w:cstheme="minorHAnsi"/>
                      <w:sz w:val="20"/>
                      <w:szCs w:val="20"/>
                    </w:rPr>
                  </w:pPr>
                  <w:r w:rsidRPr="000E1EA4">
                    <w:rPr>
                      <w:rFonts w:cstheme="minorHAnsi"/>
                      <w:sz w:val="20"/>
                      <w:szCs w:val="20"/>
                    </w:rPr>
                    <w:t>Follow schools’ guidance and risk assessment</w:t>
                  </w:r>
                </w:p>
                <w:p w14:paraId="3237E281" w14:textId="77777777" w:rsidR="000E2BD8" w:rsidRPr="000E1EA4" w:rsidRDefault="000E2BD8" w:rsidP="000E2BD8">
                  <w:pPr>
                    <w:pStyle w:val="ListParagraph"/>
                    <w:numPr>
                      <w:ilvl w:val="0"/>
                      <w:numId w:val="6"/>
                    </w:numPr>
                    <w:rPr>
                      <w:rFonts w:cstheme="minorHAnsi"/>
                      <w:sz w:val="20"/>
                      <w:szCs w:val="20"/>
                    </w:rPr>
                  </w:pPr>
                  <w:r w:rsidRPr="000E1EA4">
                    <w:rPr>
                      <w:sz w:val="20"/>
                      <w:szCs w:val="20"/>
                    </w:rPr>
                    <w:t>Movement between settings should be minimised</w:t>
                  </w:r>
                </w:p>
                <w:p w14:paraId="1D254153" w14:textId="24F93632" w:rsidR="004341E7" w:rsidRPr="000E1EA4" w:rsidRDefault="000E2BD8" w:rsidP="000E2BD8">
                  <w:pPr>
                    <w:pStyle w:val="ListParagraph"/>
                    <w:numPr>
                      <w:ilvl w:val="0"/>
                      <w:numId w:val="6"/>
                    </w:numPr>
                    <w:contextualSpacing w:val="0"/>
                    <w:rPr>
                      <w:rFonts w:eastAsia="Times New Roman" w:cstheme="minorHAnsi"/>
                      <w:sz w:val="20"/>
                      <w:szCs w:val="20"/>
                    </w:rPr>
                  </w:pPr>
                  <w:r w:rsidRPr="000E1EA4">
                    <w:rPr>
                      <w:sz w:val="20"/>
                      <w:szCs w:val="20"/>
                    </w:rPr>
                    <w:t>Work remotely where possible</w:t>
                  </w:r>
                </w:p>
              </w:tc>
            </w:tr>
            <w:tr w:rsidR="004341E7" w:rsidRPr="005E367B" w14:paraId="57573AEC" w14:textId="77777777" w:rsidTr="00A00CCB">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Reduce number of visits where practical, </w:t>
                  </w:r>
                  <w:proofErr w:type="gramStart"/>
                  <w:r w:rsidRPr="005E367B">
                    <w:rPr>
                      <w:rFonts w:eastAsia="Times New Roman" w:cstheme="minorHAnsi"/>
                      <w:sz w:val="20"/>
                      <w:szCs w:val="20"/>
                    </w:rPr>
                    <w:t>i.e.</w:t>
                  </w:r>
                  <w:proofErr w:type="gramEnd"/>
                  <w:r w:rsidRPr="005E367B">
                    <w:rPr>
                      <w:rFonts w:eastAsia="Times New Roman" w:cstheme="minorHAnsi"/>
                      <w:sz w:val="20"/>
                      <w:szCs w:val="20"/>
                    </w:rPr>
                    <w:t xml:space="preserv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004743E9">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 xml:space="preserve">Reduce number of visits where practical, </w:t>
                  </w:r>
                  <w:proofErr w:type="gramStart"/>
                  <w:r w:rsidRPr="005E367B">
                    <w:rPr>
                      <w:rFonts w:cstheme="minorHAnsi"/>
                      <w:sz w:val="20"/>
                      <w:szCs w:val="20"/>
                    </w:rPr>
                    <w:t>i.e.</w:t>
                  </w:r>
                  <w:proofErr w:type="gramEnd"/>
                  <w:r w:rsidRPr="005E367B">
                    <w:rPr>
                      <w:rFonts w:cstheme="minorHAnsi"/>
                      <w:sz w:val="20"/>
                      <w:szCs w:val="20"/>
                    </w:rPr>
                    <w:t xml:space="preserv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0201D9" w:rsidRPr="005E367B" w14:paraId="5B4E79B0" w14:textId="77777777" w:rsidTr="0025353C">
              <w:trPr>
                <w:trHeight w:val="2157"/>
              </w:trPr>
              <w:tc>
                <w:tcPr>
                  <w:tcW w:w="2583" w:type="dxa"/>
                  <w:shd w:val="clear" w:color="auto" w:fill="auto"/>
                </w:tcPr>
                <w:p w14:paraId="5956ACD8" w14:textId="77777777" w:rsidR="000201D9" w:rsidRPr="002237E3" w:rsidRDefault="000201D9" w:rsidP="000201D9">
                  <w:pPr>
                    <w:rPr>
                      <w:rFonts w:cstheme="minorHAnsi"/>
                      <w:b/>
                      <w:bCs/>
                      <w:sz w:val="20"/>
                      <w:szCs w:val="20"/>
                    </w:rPr>
                  </w:pPr>
                  <w:r w:rsidRPr="002237E3">
                    <w:rPr>
                      <w:rFonts w:cstheme="minorHAnsi"/>
                      <w:b/>
                      <w:bCs/>
                      <w:sz w:val="20"/>
                      <w:szCs w:val="20"/>
                    </w:rPr>
                    <w:t>Music Instructors</w:t>
                  </w:r>
                </w:p>
              </w:tc>
              <w:tc>
                <w:tcPr>
                  <w:tcW w:w="1984" w:type="dxa"/>
                  <w:shd w:val="clear" w:color="auto" w:fill="auto"/>
                </w:tcPr>
                <w:p w14:paraId="6D31CDB5" w14:textId="77777777" w:rsidR="000201D9" w:rsidRPr="002237E3" w:rsidRDefault="000201D9" w:rsidP="000201D9">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3BA6FE2C" w14:textId="77777777" w:rsidR="000201D9" w:rsidRPr="000E1EA4" w:rsidRDefault="000201D9" w:rsidP="000201D9">
                  <w:pPr>
                    <w:pStyle w:val="ListParagraph"/>
                    <w:numPr>
                      <w:ilvl w:val="0"/>
                      <w:numId w:val="6"/>
                    </w:numPr>
                    <w:rPr>
                      <w:rFonts w:cstheme="minorHAnsi"/>
                      <w:sz w:val="20"/>
                      <w:szCs w:val="20"/>
                    </w:rPr>
                  </w:pPr>
                  <w:r w:rsidRPr="000E1EA4">
                    <w:rPr>
                      <w:rFonts w:cstheme="minorHAnsi"/>
                      <w:sz w:val="20"/>
                      <w:szCs w:val="20"/>
                    </w:rPr>
                    <w:t>Measures to mitigate risk must be followed – 2m social distancing, good hand hygiene etc</w:t>
                  </w:r>
                </w:p>
                <w:p w14:paraId="7538C73D" w14:textId="474D4800" w:rsidR="000201D9" w:rsidRPr="000E1EA4" w:rsidRDefault="000201D9" w:rsidP="000E1EA4">
                  <w:pPr>
                    <w:pStyle w:val="ListParagraph"/>
                    <w:numPr>
                      <w:ilvl w:val="0"/>
                      <w:numId w:val="6"/>
                    </w:numPr>
                    <w:rPr>
                      <w:rFonts w:cstheme="minorHAnsi"/>
                      <w:strike/>
                      <w:sz w:val="20"/>
                      <w:szCs w:val="20"/>
                    </w:rPr>
                  </w:pPr>
                  <w:r w:rsidRPr="000E1EA4">
                    <w:rPr>
                      <w:rFonts w:cstheme="minorHAnsi"/>
                      <w:sz w:val="20"/>
                      <w:szCs w:val="20"/>
                    </w:rPr>
                    <w:t xml:space="preserve">Maximum of 2 schools, per day </w:t>
                  </w:r>
                </w:p>
                <w:p w14:paraId="1E4068FF" w14:textId="77777777" w:rsidR="000201D9" w:rsidRPr="000E2BD8" w:rsidRDefault="000201D9" w:rsidP="000201D9">
                  <w:pPr>
                    <w:pStyle w:val="ListParagraph"/>
                    <w:numPr>
                      <w:ilvl w:val="0"/>
                      <w:numId w:val="6"/>
                    </w:numPr>
                    <w:rPr>
                      <w:rFonts w:cstheme="minorHAnsi"/>
                      <w:sz w:val="20"/>
                      <w:szCs w:val="20"/>
                    </w:rPr>
                  </w:pPr>
                  <w:r w:rsidRPr="000E1EA4">
                    <w:rPr>
                      <w:rFonts w:cstheme="minorHAnsi"/>
                      <w:sz w:val="20"/>
                      <w:szCs w:val="20"/>
                    </w:rPr>
                    <w:t>Utilise online learning using</w:t>
                  </w:r>
                  <w:r w:rsidRPr="000E2BD8">
                    <w:rPr>
                      <w:rFonts w:cstheme="minorHAnsi"/>
                      <w:sz w:val="20"/>
                      <w:szCs w:val="20"/>
                    </w:rPr>
                    <w:t xml:space="preserve"> Glow:  Teams and Google platforms including video conferencing</w:t>
                  </w:r>
                </w:p>
                <w:p w14:paraId="2808BF9A" w14:textId="77777777" w:rsidR="000201D9" w:rsidRPr="000E2BD8" w:rsidRDefault="000201D9" w:rsidP="000201D9">
                  <w:pPr>
                    <w:pStyle w:val="ListParagraph"/>
                    <w:numPr>
                      <w:ilvl w:val="0"/>
                      <w:numId w:val="6"/>
                    </w:numPr>
                    <w:rPr>
                      <w:rFonts w:cstheme="minorHAnsi"/>
                      <w:sz w:val="20"/>
                      <w:szCs w:val="20"/>
                    </w:rPr>
                  </w:pPr>
                  <w:r w:rsidRPr="000E2BD8">
                    <w:rPr>
                      <w:rFonts w:cstheme="minorHAnsi"/>
                      <w:sz w:val="20"/>
                      <w:szCs w:val="20"/>
                    </w:rPr>
                    <w:t xml:space="preserve">See whole school risk assessment template for more information </w:t>
                  </w:r>
                </w:p>
                <w:p w14:paraId="72AB3CED" w14:textId="77777777" w:rsidR="000201D9" w:rsidRPr="000E2BD8" w:rsidRDefault="000201D9" w:rsidP="000201D9">
                  <w:pPr>
                    <w:pStyle w:val="ListParagraph"/>
                    <w:rPr>
                      <w:rFonts w:cstheme="minorHAnsi"/>
                      <w:sz w:val="20"/>
                      <w:szCs w:val="20"/>
                    </w:rPr>
                  </w:pPr>
                </w:p>
                <w:p w14:paraId="2E4D42F7" w14:textId="77777777" w:rsidR="000201D9" w:rsidRPr="000E2BD8" w:rsidRDefault="000201D9" w:rsidP="000201D9">
                  <w:pPr>
                    <w:pStyle w:val="ListParagraph"/>
                    <w:rPr>
                      <w:rFonts w:cstheme="minorHAnsi"/>
                      <w:sz w:val="20"/>
                      <w:szCs w:val="20"/>
                    </w:rPr>
                  </w:pPr>
                  <w:r w:rsidRPr="000E2BD8">
                    <w:rPr>
                      <w:rFonts w:cstheme="minorHAnsi"/>
                      <w:b/>
                      <w:bCs/>
                      <w:sz w:val="20"/>
                      <w:szCs w:val="20"/>
                      <w:u w:val="single"/>
                    </w:rPr>
                    <w:t>Permitted activity in schools and ELC settings</w:t>
                  </w:r>
                  <w:r w:rsidRPr="000E2BD8">
                    <w:rPr>
                      <w:rFonts w:cstheme="minorHAnsi"/>
                      <w:sz w:val="20"/>
                      <w:szCs w:val="20"/>
                    </w:rPr>
                    <w:t xml:space="preserve"> </w:t>
                  </w:r>
                </w:p>
                <w:p w14:paraId="1F06DB6C" w14:textId="77777777" w:rsidR="000E2BD8" w:rsidRPr="000E1EA4" w:rsidRDefault="000E2BD8" w:rsidP="000E2BD8">
                  <w:pPr>
                    <w:pStyle w:val="ListParagraph"/>
                    <w:rPr>
                      <w:rFonts w:cstheme="minorHAnsi"/>
                      <w:color w:val="000000" w:themeColor="text1"/>
                      <w:sz w:val="20"/>
                      <w:szCs w:val="20"/>
                      <w:shd w:val="clear" w:color="auto" w:fill="FFFFFF"/>
                    </w:rPr>
                  </w:pPr>
                  <w:r w:rsidRPr="000E1EA4">
                    <w:rPr>
                      <w:rFonts w:cstheme="minorHAnsi"/>
                      <w:b/>
                      <w:bCs/>
                      <w:color w:val="000000" w:themeColor="text1"/>
                      <w:sz w:val="20"/>
                      <w:szCs w:val="20"/>
                      <w:u w:val="single"/>
                    </w:rPr>
                    <w:t>Level 0-1</w:t>
                  </w:r>
                  <w:r w:rsidRPr="000E1EA4">
                    <w:rPr>
                      <w:rFonts w:cstheme="minorHAnsi"/>
                      <w:b/>
                      <w:bCs/>
                      <w:color w:val="000000" w:themeColor="text1"/>
                      <w:sz w:val="20"/>
                      <w:szCs w:val="20"/>
                    </w:rPr>
                    <w:t xml:space="preserve">: </w:t>
                  </w:r>
                  <w:r w:rsidRPr="000E1EA4">
                    <w:rPr>
                      <w:rFonts w:cstheme="minorHAnsi"/>
                      <w:color w:val="000000" w:themeColor="text1"/>
                      <w:sz w:val="20"/>
                      <w:szCs w:val="20"/>
                      <w:shd w:val="clear" w:color="auto" w:fill="FFFFFF"/>
                    </w:rPr>
                    <w:t>While not an update to previous guidance, schools should note that, in line with the move to Level 0 and beyond</w:t>
                  </w:r>
                  <w:r w:rsidRPr="000E1EA4">
                    <w:rPr>
                      <w:rStyle w:val="Strong"/>
                      <w:rFonts w:cstheme="minorHAnsi"/>
                      <w:color w:val="000000" w:themeColor="text1"/>
                      <w:sz w:val="20"/>
                      <w:szCs w:val="20"/>
                      <w:shd w:val="clear" w:color="auto" w:fill="FFFFFF"/>
                    </w:rPr>
                    <w:t xml:space="preserve">, children and young people can now engage in all </w:t>
                  </w:r>
                  <w:proofErr w:type="gramStart"/>
                  <w:r w:rsidRPr="000E1EA4">
                    <w:rPr>
                      <w:rStyle w:val="Strong"/>
                      <w:rFonts w:cstheme="minorHAnsi"/>
                      <w:color w:val="000000" w:themeColor="text1"/>
                      <w:sz w:val="20"/>
                      <w:szCs w:val="20"/>
                      <w:shd w:val="clear" w:color="auto" w:fill="FFFFFF"/>
                    </w:rPr>
                    <w:t>drama</w:t>
                  </w:r>
                  <w:proofErr w:type="gramEnd"/>
                  <w:r w:rsidRPr="000E1EA4">
                    <w:rPr>
                      <w:rStyle w:val="Strong"/>
                      <w:rFonts w:cstheme="minorHAnsi"/>
                      <w:color w:val="000000" w:themeColor="text1"/>
                      <w:sz w:val="20"/>
                      <w:szCs w:val="20"/>
                      <w:shd w:val="clear" w:color="auto" w:fill="FFFFFF"/>
                    </w:rPr>
                    <w:t>, music, PE and dance activity in schools</w:t>
                  </w:r>
                  <w:r w:rsidRPr="000E1EA4">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0E1EA4">
                    <w:rPr>
                      <w:rFonts w:cstheme="minorHAnsi"/>
                      <w:color w:val="000000" w:themeColor="text1"/>
                      <w:sz w:val="20"/>
                      <w:szCs w:val="20"/>
                      <w:shd w:val="clear" w:color="auto" w:fill="FFFFFF"/>
                    </w:rPr>
                    <w:t>e.g.</w:t>
                  </w:r>
                  <w:proofErr w:type="gramEnd"/>
                  <w:r w:rsidRPr="000E1EA4">
                    <w:rPr>
                      <w:rFonts w:cstheme="minorHAnsi"/>
                      <w:color w:val="000000" w:themeColor="text1"/>
                      <w:sz w:val="20"/>
                      <w:szCs w:val="20"/>
                      <w:shd w:val="clear" w:color="auto" w:fill="FFFFFF"/>
                    </w:rPr>
                    <w:t xml:space="preserve"> good ventilation, enhanced hygiene etc.).</w:t>
                  </w:r>
                </w:p>
                <w:p w14:paraId="651C712F" w14:textId="77777777" w:rsidR="000E2BD8" w:rsidRPr="000E1EA4" w:rsidRDefault="000E2BD8" w:rsidP="000E2BD8">
                  <w:pPr>
                    <w:pStyle w:val="ListParagraph"/>
                    <w:rPr>
                      <w:rFonts w:eastAsia="Times New Roman" w:cstheme="minorHAnsi"/>
                      <w:i/>
                      <w:iCs/>
                      <w:color w:val="000000" w:themeColor="text1"/>
                      <w:sz w:val="20"/>
                      <w:szCs w:val="20"/>
                      <w:lang w:eastAsia="en-GB"/>
                    </w:rPr>
                  </w:pPr>
                </w:p>
                <w:p w14:paraId="0F2F05B3" w14:textId="77777777" w:rsidR="000E2BD8" w:rsidRPr="003F5A27" w:rsidRDefault="000E2BD8" w:rsidP="000E2BD8">
                  <w:pPr>
                    <w:pStyle w:val="ListParagraph"/>
                    <w:rPr>
                      <w:rFonts w:cstheme="minorHAnsi"/>
                      <w:color w:val="000000" w:themeColor="text1"/>
                      <w:sz w:val="20"/>
                      <w:szCs w:val="20"/>
                      <w:shd w:val="clear" w:color="auto" w:fill="FFFFFF"/>
                    </w:rPr>
                  </w:pPr>
                  <w:r w:rsidRPr="000E1EA4">
                    <w:rPr>
                      <w:rFonts w:eastAsia="Times New Roman" w:cstheme="minorHAnsi"/>
                      <w:i/>
                      <w:iCs/>
                      <w:color w:val="000000" w:themeColor="text1"/>
                      <w:sz w:val="20"/>
                      <w:szCs w:val="20"/>
                      <w:lang w:eastAsia="en-GB"/>
                    </w:rPr>
                    <w:t>The following practical guidelines will remain as a reference for 6 weeks.</w:t>
                  </w:r>
                </w:p>
                <w:p w14:paraId="75ED12A8" w14:textId="77777777" w:rsidR="000E2BD8" w:rsidRPr="003F5A27" w:rsidRDefault="000E2BD8" w:rsidP="000E2BD8">
                  <w:pPr>
                    <w:pStyle w:val="ListParagraph"/>
                    <w:numPr>
                      <w:ilvl w:val="0"/>
                      <w:numId w:val="6"/>
                    </w:numPr>
                    <w:rPr>
                      <w:rFonts w:cstheme="minorHAnsi"/>
                      <w:color w:val="000000" w:themeColor="text1"/>
                      <w:sz w:val="20"/>
                      <w:szCs w:val="20"/>
                    </w:rPr>
                  </w:pPr>
                  <w:r w:rsidRPr="003F5A27">
                    <w:rPr>
                      <w:b/>
                      <w:bCs/>
                      <w:color w:val="000000" w:themeColor="text1"/>
                      <w:sz w:val="20"/>
                      <w:szCs w:val="20"/>
                    </w:rPr>
                    <w:t xml:space="preserve">Music (low risk - </w:t>
                  </w:r>
                  <w:proofErr w:type="gramStart"/>
                  <w:r w:rsidRPr="003F5A27">
                    <w:rPr>
                      <w:b/>
                      <w:bCs/>
                      <w:color w:val="000000" w:themeColor="text1"/>
                      <w:sz w:val="20"/>
                      <w:szCs w:val="20"/>
                    </w:rPr>
                    <w:t>i.e.</w:t>
                  </w:r>
                  <w:proofErr w:type="gramEnd"/>
                  <w:r w:rsidRPr="003F5A27">
                    <w:rPr>
                      <w:b/>
                      <w:bCs/>
                      <w:color w:val="000000" w:themeColor="text1"/>
                      <w:sz w:val="20"/>
                      <w:szCs w:val="20"/>
                    </w:rPr>
                    <w:t xml:space="preserve"> percussion, keyboards, strings and guitars).</w:t>
                  </w:r>
                  <w:r w:rsidRPr="003F5A27">
                    <w:rPr>
                      <w:color w:val="000000" w:themeColor="text1"/>
                      <w:sz w:val="20"/>
                      <w:szCs w:val="20"/>
                    </w:rPr>
                    <w:t xml:space="preserve"> Activity indoors and outdoors is permitted subject to risk assessment and with appropriate mitigations.</w:t>
                  </w:r>
                </w:p>
                <w:p w14:paraId="22F1B404" w14:textId="77777777" w:rsidR="000E2BD8" w:rsidRPr="003F5A27" w:rsidRDefault="000E2BD8" w:rsidP="000E2BD8">
                  <w:pPr>
                    <w:pStyle w:val="ListParagraph"/>
                    <w:numPr>
                      <w:ilvl w:val="0"/>
                      <w:numId w:val="6"/>
                    </w:numPr>
                    <w:rPr>
                      <w:rFonts w:cstheme="minorHAnsi"/>
                      <w:color w:val="000000" w:themeColor="text1"/>
                      <w:sz w:val="20"/>
                      <w:szCs w:val="20"/>
                    </w:rPr>
                  </w:pPr>
                  <w:r w:rsidRPr="003F5A27">
                    <w:rPr>
                      <w:b/>
                      <w:bCs/>
                      <w:color w:val="000000" w:themeColor="text1"/>
                      <w:sz w:val="20"/>
                      <w:szCs w:val="20"/>
                    </w:rPr>
                    <w:t>Music (higher risk, including singing) for ELC and primary aged children</w:t>
                  </w:r>
                  <w:r w:rsidRPr="003F5A27">
                    <w:rPr>
                      <w:color w:val="000000" w:themeColor="text1"/>
                      <w:sz w:val="20"/>
                      <w:szCs w:val="20"/>
                    </w:rPr>
                    <w:t xml:space="preserve"> Activity outdoors and indoors is permitted subject to risk assessment and with appropriate mitigations. </w:t>
                  </w:r>
                  <w:r w:rsidRPr="003F5A27">
                    <w:rPr>
                      <w:rFonts w:cstheme="minorHAnsi"/>
                      <w:color w:val="000000" w:themeColor="text1"/>
                      <w:sz w:val="20"/>
                      <w:szCs w:val="20"/>
                    </w:rPr>
                    <w:t>Where singing in groups, outside activity is recommended</w:t>
                  </w:r>
                </w:p>
                <w:p w14:paraId="2D93B008" w14:textId="77777777" w:rsidR="000E2BD8" w:rsidRPr="00412FBD" w:rsidRDefault="000E2BD8" w:rsidP="000E2BD8">
                  <w:pPr>
                    <w:pStyle w:val="ListParagraph"/>
                    <w:numPr>
                      <w:ilvl w:val="0"/>
                      <w:numId w:val="6"/>
                    </w:numPr>
                    <w:rPr>
                      <w:rFonts w:cstheme="minorHAnsi"/>
                      <w:color w:val="000000" w:themeColor="text1"/>
                      <w:sz w:val="20"/>
                      <w:szCs w:val="20"/>
                    </w:rPr>
                  </w:pPr>
                  <w:r w:rsidRPr="003F5A27">
                    <w:rPr>
                      <w:b/>
                      <w:bCs/>
                      <w:color w:val="000000" w:themeColor="text1"/>
                      <w:sz w:val="20"/>
                      <w:szCs w:val="20"/>
                    </w:rPr>
                    <w:t xml:space="preserve">For secondary aged young people (higher risk, including singing, wind, and brass) activity outdoors is permitted. </w:t>
                  </w:r>
                </w:p>
                <w:p w14:paraId="15D4EDB0" w14:textId="77777777" w:rsidR="000E2BD8" w:rsidRPr="003F5A27" w:rsidRDefault="000E2BD8" w:rsidP="000E2BD8">
                  <w:pPr>
                    <w:pStyle w:val="ListParagraph"/>
                    <w:numPr>
                      <w:ilvl w:val="0"/>
                      <w:numId w:val="6"/>
                    </w:numPr>
                    <w:rPr>
                      <w:rFonts w:cstheme="minorHAnsi"/>
                      <w:color w:val="000000" w:themeColor="text1"/>
                      <w:sz w:val="20"/>
                      <w:szCs w:val="20"/>
                    </w:rPr>
                  </w:pPr>
                  <w:r w:rsidRPr="003F5A27">
                    <w:rPr>
                      <w:b/>
                      <w:bCs/>
                      <w:color w:val="000000" w:themeColor="text1"/>
                      <w:sz w:val="20"/>
                      <w:szCs w:val="20"/>
                    </w:rPr>
                    <w:t>One to one lessons (singing, wind and brass)</w:t>
                  </w:r>
                  <w:r w:rsidRPr="003F5A2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4E0A8F79" w14:textId="77777777" w:rsidR="000201D9" w:rsidRPr="000E2BD8" w:rsidRDefault="000201D9" w:rsidP="000201D9">
                  <w:pPr>
                    <w:pStyle w:val="ListParagraph"/>
                    <w:rPr>
                      <w:rFonts w:cstheme="minorHAnsi"/>
                      <w:sz w:val="20"/>
                      <w:szCs w:val="20"/>
                    </w:rPr>
                  </w:pPr>
                </w:p>
                <w:p w14:paraId="2C6FE26F" w14:textId="062F0700" w:rsidR="000201D9" w:rsidRPr="000E2BD8" w:rsidRDefault="000201D9" w:rsidP="000E2BD8">
                  <w:pPr>
                    <w:rPr>
                      <w:rFonts w:cstheme="minorHAnsi"/>
                      <w:sz w:val="20"/>
                      <w:szCs w:val="20"/>
                    </w:rPr>
                  </w:pPr>
                  <w:r w:rsidRPr="000E2BD8">
                    <w:rPr>
                      <w:rFonts w:cstheme="minorHAnsi"/>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0E2BD8">
                    <w:rPr>
                      <w:rFonts w:cstheme="minorHAnsi"/>
                      <w:sz w:val="20"/>
                      <w:szCs w:val="20"/>
                    </w:rPr>
                    <w:t>close proximity</w:t>
                  </w:r>
                  <w:proofErr w:type="gramEnd"/>
                  <w:r w:rsidRPr="000E2BD8">
                    <w:rPr>
                      <w:rFonts w:cstheme="minorHAnsi"/>
                      <w:sz w:val="20"/>
                      <w:szCs w:val="20"/>
                    </w:rPr>
                    <w:t>. Shorter duration activities carry a lower risk than longer duration activities.</w:t>
                  </w:r>
                </w:p>
              </w:tc>
            </w:tr>
            <w:tr w:rsidR="004341E7" w:rsidRPr="005E367B" w14:paraId="3CD2E7DB" w14:textId="77777777" w:rsidTr="0025353C">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5E367B" w:rsidRDefault="004341E7" w:rsidP="004341E7">
            <w:pPr>
              <w:rPr>
                <w:rFonts w:cstheme="minorHAnsi"/>
                <w:color w:val="000000" w:themeColor="text1"/>
                <w:sz w:val="20"/>
                <w:szCs w:val="20"/>
              </w:rPr>
            </w:pPr>
          </w:p>
          <w:p w14:paraId="48ABAD62" w14:textId="2F4F5C18" w:rsidR="000201D9" w:rsidRPr="000E1EA4" w:rsidRDefault="002017C0">
            <w:pPr>
              <w:rPr>
                <w:rFonts w:cstheme="minorHAnsi"/>
              </w:rPr>
            </w:pPr>
            <w:hyperlink r:id="rId58" w:history="1">
              <w:r w:rsidR="000201D9" w:rsidRPr="000E1EA4">
                <w:rPr>
                  <w:rStyle w:val="Hyperlink"/>
                  <w:rFonts w:eastAsia="Calibri" w:cstheme="minorHAnsi"/>
                  <w:b/>
                  <w:bCs/>
                  <w:color w:val="C00000"/>
                  <w:sz w:val="20"/>
                  <w:szCs w:val="20"/>
                  <w:lang w:val="en-AU"/>
                </w:rPr>
                <w:t>Instrumental Instructors Guidance here</w:t>
              </w:r>
            </w:hyperlink>
            <w:r w:rsidR="000201D9" w:rsidRPr="000E1EA4">
              <w:rPr>
                <w:rFonts w:eastAsia="Calibri" w:cstheme="minorHAnsi"/>
                <w:b/>
                <w:bCs/>
                <w:color w:val="C00000"/>
                <w:sz w:val="20"/>
                <w:szCs w:val="20"/>
                <w:u w:val="single"/>
                <w:lang w:val="en-AU"/>
              </w:rPr>
              <w:t xml:space="preserve"> (updates in blue filter in document)</w:t>
            </w:r>
          </w:p>
          <w:p w14:paraId="6504C9DA" w14:textId="77777777" w:rsidR="00D91087" w:rsidRPr="005E367B" w:rsidRDefault="00D91087" w:rsidP="12DD0D62">
            <w:pPr>
              <w:rPr>
                <w:rFonts w:eastAsia="Calibri" w:cstheme="minorHAnsi"/>
                <w:b/>
                <w:bCs/>
                <w:sz w:val="20"/>
                <w:szCs w:val="20"/>
                <w:u w:val="single"/>
              </w:rPr>
            </w:pPr>
          </w:p>
          <w:p w14:paraId="3E0CDADE" w14:textId="35CF1927" w:rsidR="004741ED" w:rsidRPr="005E367B" w:rsidRDefault="004741ED" w:rsidP="12DD0D62">
            <w:pPr>
              <w:rPr>
                <w:rFonts w:eastAsia="Calibri" w:cstheme="minorHAnsi"/>
                <w:b/>
                <w:bCs/>
                <w:sz w:val="20"/>
                <w:szCs w:val="20"/>
                <w:u w:val="single"/>
              </w:rPr>
            </w:pPr>
            <w:r w:rsidRPr="005E367B">
              <w:rPr>
                <w:rFonts w:eastAsia="Calibri" w:cstheme="minorHAnsi"/>
                <w:b/>
                <w:bCs/>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00B30F68">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59"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60"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0025353C">
        <w:tc>
          <w:tcPr>
            <w:tcW w:w="15593" w:type="dxa"/>
            <w:gridSpan w:val="13"/>
            <w:shd w:val="clear" w:color="auto" w:fill="auto"/>
          </w:tcPr>
          <w:p w14:paraId="25AAE423" w14:textId="77777777" w:rsidR="004179B0" w:rsidRDefault="00105246" w:rsidP="00F72EB5">
            <w:pPr>
              <w:rPr>
                <w:rFonts w:cstheme="minorHAnsi"/>
                <w:color w:val="000000" w:themeColor="text1"/>
                <w:sz w:val="20"/>
                <w:szCs w:val="20"/>
              </w:rPr>
            </w:pPr>
            <w:bookmarkStart w:id="9" w:name="_Hlk48335629"/>
            <w:r w:rsidRPr="005E367B">
              <w:rPr>
                <w:rFonts w:eastAsia="Calibri" w:cstheme="minorHAnsi"/>
                <w:color w:val="000000" w:themeColor="text1"/>
                <w:sz w:val="20"/>
                <w:szCs w:val="20"/>
              </w:rPr>
              <w:t xml:space="preserve">Where manual handling / personal care is required, at least two members of appropriately trained staff should be available. </w:t>
            </w:r>
            <w:r w:rsidRPr="005E367B">
              <w:rPr>
                <w:rFonts w:eastAsia="Times New Roman" w:cstheme="minorHAnsi"/>
                <w:color w:val="000000" w:themeColor="text1"/>
                <w:sz w:val="20"/>
                <w:szCs w:val="20"/>
              </w:rPr>
              <w:t xml:space="preserve">It should be established if this additional support is needed and wear PPE </w:t>
            </w:r>
            <w:proofErr w:type="gramStart"/>
            <w:r w:rsidRPr="005E367B">
              <w:rPr>
                <w:rFonts w:eastAsia="Times New Roman" w:cstheme="minorHAnsi"/>
                <w:color w:val="000000" w:themeColor="text1"/>
                <w:sz w:val="20"/>
                <w:szCs w:val="20"/>
              </w:rPr>
              <w:t>where</w:t>
            </w:r>
            <w:proofErr w:type="gramEnd"/>
            <w:r w:rsidRPr="005E367B">
              <w:rPr>
                <w:rFonts w:eastAsia="Times New Roman" w:cstheme="minorHAnsi"/>
                <w:color w:val="000000" w:themeColor="text1"/>
                <w:sz w:val="20"/>
                <w:szCs w:val="20"/>
              </w:rPr>
              <w:t xml:space="preserve"> providing direct personal care. Only essential staff should enter the designated room where personal care is being carried out. </w:t>
            </w:r>
            <w:r w:rsidRPr="005E367B">
              <w:rPr>
                <w:rFonts w:eastAsia="Times New Roman" w:cstheme="minorHAnsi"/>
                <w:bCs/>
                <w:spacing w:val="-2"/>
                <w:sz w:val="20"/>
                <w:szCs w:val="20"/>
                <w:lang w:val="en-AU"/>
              </w:rPr>
              <w:t xml:space="preserve">Please click on </w:t>
            </w:r>
            <w:r w:rsidRPr="005E367B">
              <w:rPr>
                <w:rFonts w:eastAsia="Times New Roman" w:cstheme="minorHAnsi"/>
                <w:bCs/>
                <w:color w:val="4472C4" w:themeColor="accent1"/>
                <w:spacing w:val="-2"/>
                <w:sz w:val="20"/>
                <w:szCs w:val="20"/>
                <w:u w:val="single"/>
                <w:lang w:val="en-AU"/>
              </w:rPr>
              <w:t>l</w:t>
            </w:r>
            <w:hyperlink r:id="rId61" w:history="1">
              <w:r w:rsidRPr="005E367B">
                <w:rPr>
                  <w:rStyle w:val="Hyperlink"/>
                  <w:rFonts w:eastAsia="Times New Roman" w:cstheme="minorHAnsi"/>
                  <w:bCs/>
                  <w:color w:val="4472C4" w:themeColor="accent1"/>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2" w:history="1">
              <w:r w:rsidRPr="005E367B">
                <w:rPr>
                  <w:rStyle w:val="Hyperlink"/>
                  <w:rFonts w:eastAsia="Times New Roman" w:cstheme="minorHAnsi"/>
                  <w:sz w:val="20"/>
                  <w:szCs w:val="20"/>
                </w:rPr>
                <w:t>here.</w:t>
              </w:r>
              <w:r w:rsidRPr="005E367B">
                <w:rPr>
                  <w:rFonts w:cstheme="minorHAnsi"/>
                  <w:sz w:val="20"/>
                  <w:szCs w:val="20"/>
                </w:rPr>
                <w:t xml:space="preserve">  </w:t>
              </w:r>
            </w:hyperlink>
            <w:bookmarkEnd w:id="9"/>
          </w:p>
          <w:p w14:paraId="348A349C" w14:textId="2A8E4035" w:rsidR="00921CD5" w:rsidRPr="00A2693F" w:rsidRDefault="00A2693F" w:rsidP="00F72EB5">
            <w:pPr>
              <w:rPr>
                <w:rFonts w:eastAsia="Times New Roman" w:cstheme="minorHAnsi"/>
                <w:bCs/>
                <w:spacing w:val="-2"/>
                <w:sz w:val="20"/>
                <w:szCs w:val="20"/>
                <w:lang w:val="en-AU"/>
              </w:rPr>
            </w:pPr>
            <w:r w:rsidRPr="000201D9">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0201D9">
              <w:rPr>
                <w:sz w:val="20"/>
                <w:szCs w:val="20"/>
              </w:rPr>
              <w:t>in light of</w:t>
            </w:r>
            <w:proofErr w:type="gramEnd"/>
            <w:r w:rsidRPr="000201D9">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00B30F68">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25353C">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77EFE" w:rsidRPr="00921CD5" w:rsidRDefault="00777EFE"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77EFE" w:rsidRPr="00921CD5" w:rsidRDefault="00777EFE"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B30F68">
              <w:rPr>
                <w:rFonts w:eastAsia="Times New Roman" w:cstheme="minorHAnsi"/>
                <w:color w:val="FFFFFF" w:themeColor="background1"/>
                <w:sz w:val="20"/>
                <w:szCs w:val="20"/>
              </w:rPr>
              <w:t>secondary</w:t>
            </w:r>
            <w:proofErr w:type="gramEnd"/>
            <w:r w:rsidR="005C5DC0" w:rsidRPr="00B30F68">
              <w:rPr>
                <w:rFonts w:eastAsia="Times New Roman" w:cstheme="minorHAnsi"/>
                <w:color w:val="FFFFFF" w:themeColor="background1"/>
                <w:sz w:val="20"/>
                <w:szCs w:val="20"/>
              </w:rPr>
              <w:t xml:space="preserve">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00180446">
        <w:tc>
          <w:tcPr>
            <w:tcW w:w="15593" w:type="dxa"/>
            <w:gridSpan w:val="13"/>
            <w:shd w:val="clear" w:color="auto" w:fill="auto"/>
          </w:tcPr>
          <w:p w14:paraId="6D5101FA" w14:textId="7689E95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F477800"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w:t>
            </w:r>
            <w:r w:rsidR="003B7101">
              <w:rPr>
                <w:rFonts w:cstheme="minorHAnsi"/>
                <w:sz w:val="20"/>
                <w:szCs w:val="20"/>
              </w:rPr>
              <w:t xml:space="preserve"> (</w:t>
            </w:r>
            <w:r w:rsidRPr="000B6A15">
              <w:rPr>
                <w:rFonts w:cstheme="minorHAnsi"/>
                <w:sz w:val="20"/>
                <w:szCs w:val="20"/>
              </w:rPr>
              <w:t>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xml:space="preserve">. Teacher to ensure students wipe down desk area, </w:t>
            </w:r>
            <w:proofErr w:type="gramStart"/>
            <w:r w:rsidRPr="000B6A15">
              <w:rPr>
                <w:rFonts w:cstheme="minorHAnsi"/>
                <w:sz w:val="20"/>
                <w:szCs w:val="20"/>
              </w:rPr>
              <w:t>chair</w:t>
            </w:r>
            <w:proofErr w:type="gramEnd"/>
            <w:r w:rsidRPr="000B6A15">
              <w:rPr>
                <w:rFonts w:cstheme="minorHAnsi"/>
                <w:sz w:val="20"/>
                <w:szCs w:val="20"/>
              </w:rPr>
              <w:t xml:space="preserve"> and resources after use if a shared space/resource. If student is too young, then arrangements for staff to help pupils with clean to be made locally.</w:t>
            </w:r>
            <w:bookmarkEnd w:id="13"/>
            <w:bookmarkEnd w:id="14"/>
            <w:r w:rsidR="00807459">
              <w:rPr>
                <w:rFonts w:cstheme="minorHAnsi"/>
                <w:sz w:val="20"/>
                <w:szCs w:val="20"/>
              </w:rPr>
              <w:t xml:space="preserve">  </w:t>
            </w:r>
            <w:r w:rsidR="00B439A5" w:rsidRPr="003B7101">
              <w:rPr>
                <w:rFonts w:cstheme="minorHAnsi"/>
                <w:sz w:val="20"/>
                <w:szCs w:val="20"/>
              </w:rPr>
              <w:t>Use of sanitiser/handwashing before and after using laptops should be done to negate the need to use covid guard on IT equipm</w:t>
            </w:r>
            <w:r w:rsidR="003B6DD0" w:rsidRPr="003B7101">
              <w:rPr>
                <w:rFonts w:cstheme="minorHAnsi"/>
                <w:sz w:val="20"/>
                <w:szCs w:val="20"/>
              </w:rPr>
              <w:t>ent.</w:t>
            </w:r>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0B6A15">
              <w:rPr>
                <w:rFonts w:eastAsia="Times New Roman" w:cstheme="minorHAnsi"/>
                <w:sz w:val="20"/>
                <w:szCs w:val="20"/>
              </w:rPr>
              <w:t>e.g.</w:t>
            </w:r>
            <w:proofErr w:type="gramEnd"/>
            <w:r w:rsidRPr="000B6A15">
              <w:rPr>
                <w:rFonts w:eastAsia="Times New Roman" w:cstheme="minorHAnsi"/>
                <w:sz w:val="20"/>
                <w:szCs w:val="20"/>
              </w:rPr>
              <w:t xml:space="preserve">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 xml:space="preserve">Try to avoid working with paper/other materials that are shared in a way that may aid transmission, </w:t>
            </w:r>
            <w:proofErr w:type="gramStart"/>
            <w:r w:rsidRPr="000B6A15">
              <w:rPr>
                <w:rFonts w:cstheme="minorHAnsi"/>
                <w:sz w:val="20"/>
                <w:szCs w:val="20"/>
              </w:rPr>
              <w:t>i.e.</w:t>
            </w:r>
            <w:proofErr w:type="gramEnd"/>
            <w:r w:rsidRPr="000B6A15">
              <w:rPr>
                <w:rFonts w:cstheme="minorHAnsi"/>
                <w:sz w:val="20"/>
                <w:szCs w:val="20"/>
              </w:rPr>
              <w:t xml:space="preserv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0B6A15" w:rsidRDefault="005C5DC0" w:rsidP="005C5DC0">
            <w:pPr>
              <w:rPr>
                <w:rFonts w:cstheme="minorHAnsi"/>
                <w:iCs/>
                <w:sz w:val="20"/>
                <w:szCs w:val="20"/>
              </w:rPr>
            </w:pPr>
          </w:p>
          <w:p w14:paraId="52C8EFF5" w14:textId="4B209B5E" w:rsidR="005C5DC0" w:rsidRDefault="005C5DC0" w:rsidP="005C5DC0">
            <w:pPr>
              <w:rPr>
                <w:rFonts w:cstheme="minorHAnsi"/>
                <w:iCs/>
                <w:color w:val="000000" w:themeColor="text1"/>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0B6A15" w:rsidRDefault="002B4C7F" w:rsidP="005C5DC0">
            <w:pPr>
              <w:rPr>
                <w:rFonts w:cstheme="minorHAnsi"/>
                <w:iCs/>
                <w:color w:val="000000" w:themeColor="text1"/>
                <w:sz w:val="20"/>
                <w:szCs w:val="20"/>
              </w:rPr>
            </w:pPr>
          </w:p>
          <w:p w14:paraId="4CB4C1DE" w14:textId="77777777" w:rsidR="00E038B5" w:rsidRPr="003F5A27" w:rsidRDefault="00E038B5" w:rsidP="00E038B5">
            <w:pPr>
              <w:rPr>
                <w:rFonts w:eastAsia="Calibri" w:cstheme="minorHAnsi"/>
                <w:color w:val="C00000"/>
                <w:sz w:val="20"/>
                <w:szCs w:val="20"/>
                <w:lang w:val="en-AU"/>
              </w:rPr>
            </w:pPr>
            <w:r w:rsidRPr="000E1EA4">
              <w:rPr>
                <w:rFonts w:eastAsia="Calibri" w:cstheme="minorHAnsi"/>
                <w:sz w:val="20"/>
                <w:szCs w:val="20"/>
                <w:lang w:val="en-AU"/>
              </w:rPr>
              <w:t xml:space="preserve">Updated guidance for practical activities found </w:t>
            </w:r>
            <w:hyperlink r:id="rId63" w:history="1">
              <w:r w:rsidRPr="000E1EA4">
                <w:rPr>
                  <w:rStyle w:val="Hyperlink"/>
                  <w:rFonts w:eastAsia="Calibri" w:cstheme="minorHAnsi"/>
                  <w:sz w:val="20"/>
                  <w:szCs w:val="20"/>
                  <w:lang w:val="en-AU"/>
                </w:rPr>
                <w:t>here</w:t>
              </w:r>
            </w:hyperlink>
            <w:r w:rsidRPr="000E1EA4">
              <w:rPr>
                <w:rFonts w:eastAsia="Calibri" w:cstheme="minorHAnsi"/>
                <w:color w:val="C00000"/>
                <w:sz w:val="20"/>
                <w:szCs w:val="20"/>
                <w:lang w:val="en-AU"/>
              </w:rPr>
              <w:t xml:space="preserve"> </w:t>
            </w:r>
            <w:r w:rsidRPr="000E1EA4">
              <w:rPr>
                <w:rFonts w:eastAsia="Calibri" w:cstheme="minorHAnsi"/>
                <w:sz w:val="20"/>
                <w:szCs w:val="20"/>
                <w:lang w:val="en-AU"/>
              </w:rPr>
              <w:t xml:space="preserve">(09.08.2021) </w:t>
            </w:r>
            <w:proofErr w:type="spellStart"/>
            <w:r w:rsidRPr="000E1EA4">
              <w:rPr>
                <w:rFonts w:eastAsia="Calibri" w:cstheme="minorHAnsi"/>
                <w:sz w:val="20"/>
                <w:szCs w:val="20"/>
                <w:lang w:val="en-AU"/>
              </w:rPr>
              <w:t>i</w:t>
            </w:r>
            <w:r w:rsidRPr="000E1EA4">
              <w:rPr>
                <w:rFonts w:cstheme="minorHAnsi"/>
                <w:color w:val="474747"/>
                <w:sz w:val="20"/>
                <w:szCs w:val="20"/>
                <w:shd w:val="clear" w:color="auto" w:fill="FFFFFF"/>
              </w:rPr>
              <w:t>n</w:t>
            </w:r>
            <w:proofErr w:type="spellEnd"/>
            <w:r w:rsidRPr="000E1EA4">
              <w:rPr>
                <w:rFonts w:cstheme="minorHAnsi"/>
                <w:color w:val="474747"/>
                <w:sz w:val="20"/>
                <w:szCs w:val="20"/>
                <w:shd w:val="clear" w:color="auto" w:fill="FFFFFF"/>
              </w:rPr>
              <w:t xml:space="preserve"> line with the move to Level 0 and beyond</w:t>
            </w:r>
            <w:r w:rsidRPr="000E1EA4">
              <w:rPr>
                <w:rStyle w:val="Strong"/>
                <w:rFonts w:cstheme="minorHAnsi"/>
                <w:color w:val="474747"/>
                <w:sz w:val="20"/>
                <w:szCs w:val="20"/>
                <w:shd w:val="clear" w:color="auto" w:fill="FFFFFF"/>
              </w:rPr>
              <w:t>, children and young people can now engage in all drama, music, PE and dance activity in schools</w:t>
            </w:r>
            <w:r w:rsidRPr="000E1EA4">
              <w:rPr>
                <w:rFonts w:cstheme="minorHAnsi"/>
                <w:color w:val="474747"/>
                <w:sz w:val="20"/>
                <w:szCs w:val="20"/>
                <w:shd w:val="clear" w:color="auto" w:fill="FFFFFF"/>
              </w:rPr>
              <w:t>, indoors and outdoors. Safety mitigations continue to apply in relevant settings where these activities are taking place (</w:t>
            </w:r>
            <w:proofErr w:type="gramStart"/>
            <w:r w:rsidRPr="000E1EA4">
              <w:rPr>
                <w:rFonts w:cstheme="minorHAnsi"/>
                <w:color w:val="474747"/>
                <w:sz w:val="20"/>
                <w:szCs w:val="20"/>
                <w:shd w:val="clear" w:color="auto" w:fill="FFFFFF"/>
              </w:rPr>
              <w:t>e.g.</w:t>
            </w:r>
            <w:proofErr w:type="gramEnd"/>
            <w:r w:rsidRPr="000E1EA4">
              <w:rPr>
                <w:rFonts w:cstheme="minorHAnsi"/>
                <w:color w:val="474747"/>
                <w:sz w:val="20"/>
                <w:szCs w:val="20"/>
                <w:shd w:val="clear" w:color="auto" w:fill="FFFFFF"/>
              </w:rPr>
              <w:t xml:space="preserve"> good ventilation, enhanced hygiene etc.).</w:t>
            </w:r>
          </w:p>
          <w:p w14:paraId="6457E7C5" w14:textId="77777777" w:rsidR="002B4C7F" w:rsidRPr="005E367B" w:rsidRDefault="002B4C7F" w:rsidP="00D53500">
            <w:pPr>
              <w:rPr>
                <w:rFonts w:cstheme="minorHAnsi"/>
                <w:sz w:val="20"/>
                <w:szCs w:val="20"/>
              </w:rPr>
            </w:pP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5E367B">
              <w:rPr>
                <w:rFonts w:asciiTheme="minorHAnsi" w:hAnsiTheme="minorHAnsi" w:cstheme="minorHAnsi"/>
                <w:sz w:val="20"/>
                <w:szCs w:val="20"/>
              </w:rPr>
              <w:t>space;</w:t>
            </w:r>
            <w:proofErr w:type="gramEnd"/>
            <w:r w:rsidRPr="005E367B">
              <w:rPr>
                <w:rFonts w:asciiTheme="minorHAnsi" w:hAnsiTheme="minorHAnsi" w:cstheme="minorHAnsi"/>
                <w:sz w:val="20"/>
                <w:szCs w:val="20"/>
              </w:rPr>
              <w:t xml:space="preserv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64"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5"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C367AA9" w14:textId="77777777" w:rsidR="005C5DC0" w:rsidRPr="004537DC" w:rsidRDefault="005C5DC0" w:rsidP="005C5DC0">
            <w:pPr>
              <w:rPr>
                <w:rFonts w:cstheme="minorHAnsi"/>
                <w:b/>
                <w:bCs/>
                <w:color w:val="1D2828"/>
                <w:spacing w:val="-2"/>
                <w:sz w:val="20"/>
                <w:szCs w:val="20"/>
                <w:u w:val="single"/>
                <w:lang w:val="en-AU"/>
              </w:rPr>
            </w:pPr>
            <w:r w:rsidRPr="004537DC">
              <w:rPr>
                <w:rFonts w:cstheme="minorHAnsi"/>
                <w:b/>
                <w:bCs/>
                <w:color w:val="1D2828"/>
                <w:spacing w:val="-2"/>
                <w:sz w:val="20"/>
                <w:szCs w:val="20"/>
                <w:u w:val="single"/>
                <w:lang w:val="en-AU"/>
              </w:rPr>
              <w:t>Secondary Schools Only</w:t>
            </w:r>
          </w:p>
          <w:p w14:paraId="010C8FE0" w14:textId="77777777" w:rsidR="005C5DC0" w:rsidRPr="004537DC" w:rsidRDefault="005C5DC0" w:rsidP="005C5DC0">
            <w:pPr>
              <w:rPr>
                <w:rFonts w:cstheme="minorHAnsi"/>
                <w:iCs/>
                <w:color w:val="000000" w:themeColor="text1"/>
                <w:sz w:val="20"/>
                <w:szCs w:val="20"/>
              </w:rPr>
            </w:pPr>
            <w:r w:rsidRPr="004537DC">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Default="005C5DC0" w:rsidP="005C5DC0">
            <w:pPr>
              <w:rPr>
                <w:rFonts w:cstheme="minorHAnsi"/>
                <w:iCs/>
                <w:color w:val="000000" w:themeColor="text1"/>
                <w:sz w:val="20"/>
                <w:szCs w:val="20"/>
              </w:rPr>
            </w:pPr>
            <w:r w:rsidRPr="004537DC">
              <w:rPr>
                <w:rFonts w:cstheme="minorHAnsi"/>
                <w:iCs/>
                <w:color w:val="000000" w:themeColor="text1"/>
                <w:sz w:val="20"/>
                <w:szCs w:val="20"/>
              </w:rPr>
              <w:t>Consider altering class size composition to create more space by evening out class sizes. Encourage</w:t>
            </w:r>
            <w:r w:rsidRPr="005E367B">
              <w:rPr>
                <w:rFonts w:cstheme="minorHAnsi"/>
                <w:iCs/>
                <w:color w:val="000000" w:themeColor="text1"/>
                <w:sz w:val="20"/>
                <w:szCs w:val="20"/>
              </w:rPr>
              <w:t xml:space="preserve"> social distancing where possible.  </w:t>
            </w:r>
          </w:p>
          <w:p w14:paraId="20DA0B03" w14:textId="77777777" w:rsidR="005C5DC0" w:rsidRPr="000201D9" w:rsidRDefault="005C5DC0" w:rsidP="005C5DC0">
            <w:pPr>
              <w:rPr>
                <w:rFonts w:cstheme="minorHAnsi"/>
                <w:iCs/>
                <w:sz w:val="20"/>
                <w:szCs w:val="20"/>
              </w:rPr>
            </w:pPr>
            <w:r w:rsidRPr="000201D9">
              <w:rPr>
                <w:rFonts w:cstheme="minorHAnsi"/>
                <w:b/>
                <w:bCs/>
                <w:iCs/>
                <w:sz w:val="20"/>
                <w:szCs w:val="20"/>
                <w:u w:val="single"/>
              </w:rPr>
              <w:t xml:space="preserve">Senior phase school learners attending college: </w:t>
            </w:r>
            <w:r w:rsidRPr="000201D9">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9B2A14" w:rsidRDefault="005C5DC0" w:rsidP="005C5DC0">
            <w:pPr>
              <w:rPr>
                <w:rFonts w:cstheme="minorHAnsi"/>
                <w:iCs/>
                <w:color w:val="C00000"/>
                <w:sz w:val="20"/>
                <w:szCs w:val="20"/>
              </w:rPr>
            </w:pPr>
          </w:p>
          <w:p w14:paraId="4906DB27" w14:textId="271239D1" w:rsidR="00E038B5" w:rsidRDefault="00E038B5" w:rsidP="005C5DC0">
            <w:pPr>
              <w:rPr>
                <w:rFonts w:cstheme="minorHAnsi"/>
                <w:strike/>
                <w:sz w:val="20"/>
                <w:szCs w:val="20"/>
              </w:rPr>
            </w:pPr>
          </w:p>
          <w:p w14:paraId="2D3E5BF1" w14:textId="77777777" w:rsidR="00E038B5" w:rsidRPr="000E1EA4" w:rsidRDefault="00E038B5" w:rsidP="00E038B5">
            <w:pPr>
              <w:rPr>
                <w:rFonts w:cstheme="minorHAnsi"/>
                <w:b/>
                <w:bCs/>
                <w:iCs/>
                <w:color w:val="000000" w:themeColor="text1"/>
                <w:sz w:val="20"/>
                <w:szCs w:val="20"/>
                <w:u w:val="single"/>
              </w:rPr>
            </w:pPr>
            <w:r w:rsidRPr="000E1EA4">
              <w:rPr>
                <w:rFonts w:cstheme="minorHAnsi"/>
                <w:b/>
                <w:bCs/>
                <w:iCs/>
                <w:color w:val="000000" w:themeColor="text1"/>
                <w:sz w:val="20"/>
                <w:szCs w:val="20"/>
                <w:u w:val="single"/>
              </w:rPr>
              <w:t>Jotters</w:t>
            </w:r>
          </w:p>
          <w:p w14:paraId="4C59FD2D" w14:textId="77777777" w:rsidR="00E038B5" w:rsidRPr="003F5A27" w:rsidRDefault="00E038B5" w:rsidP="00E038B5">
            <w:pPr>
              <w:rPr>
                <w:rFonts w:cstheme="minorHAnsi"/>
                <w:b/>
                <w:bCs/>
                <w:iCs/>
                <w:color w:val="000000" w:themeColor="text1"/>
                <w:sz w:val="20"/>
                <w:szCs w:val="20"/>
                <w:u w:val="single"/>
              </w:rPr>
            </w:pPr>
            <w:r w:rsidRPr="000E1EA4">
              <w:rPr>
                <w:sz w:val="20"/>
                <w:szCs w:val="20"/>
              </w:rPr>
              <w:t xml:space="preserve">If school resources (for example, </w:t>
            </w:r>
            <w:proofErr w:type="gramStart"/>
            <w:r w:rsidRPr="000E1EA4">
              <w:rPr>
                <w:sz w:val="20"/>
                <w:szCs w:val="20"/>
              </w:rPr>
              <w:t>text books</w:t>
            </w:r>
            <w:proofErr w:type="gramEnd"/>
            <w:r w:rsidRPr="000E1EA4">
              <w:rPr>
                <w:sz w:val="20"/>
                <w:szCs w:val="20"/>
              </w:rPr>
              <w:t>, jotters) are taken home by a child, there is no longer a requirement to quarantine these for 72 hours upon return to the setting.</w:t>
            </w:r>
          </w:p>
          <w:p w14:paraId="0140C7D1" w14:textId="77777777" w:rsidR="00E038B5" w:rsidRPr="00E038B5" w:rsidRDefault="00E038B5" w:rsidP="005C5DC0">
            <w:pPr>
              <w:rPr>
                <w:rFonts w:cstheme="minorHAnsi"/>
                <w:strike/>
                <w:sz w:val="20"/>
                <w:szCs w:val="20"/>
              </w:rPr>
            </w:pPr>
          </w:p>
          <w:p w14:paraId="72A52CFE" w14:textId="77777777" w:rsidR="005C5DC0" w:rsidRPr="005E367B" w:rsidRDefault="005C5DC0" w:rsidP="005C5DC0">
            <w:pPr>
              <w:rPr>
                <w:rFonts w:cstheme="minorHAnsi"/>
                <w:sz w:val="20"/>
                <w:szCs w:val="20"/>
              </w:rPr>
            </w:pPr>
          </w:p>
          <w:p w14:paraId="3410E0C2" w14:textId="7CD4A174" w:rsidR="005C5DC0" w:rsidRPr="005E367B" w:rsidRDefault="005C5DC0" w:rsidP="00EE450A">
            <w:pPr>
              <w:pStyle w:val="NoSpacing"/>
              <w:rPr>
                <w:rFonts w:eastAsia="Times New Roman" w:cstheme="minorHAnsi"/>
                <w:bCs/>
                <w:spacing w:val="-2"/>
                <w:sz w:val="20"/>
                <w:szCs w:val="20"/>
                <w:lang w:val="en-AU"/>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T</w:t>
            </w:r>
            <w:r w:rsidRPr="00011910">
              <w:rPr>
                <w:rFonts w:cstheme="minorHAnsi"/>
                <w:sz w:val="20"/>
                <w:szCs w:val="20"/>
              </w:rPr>
              <w:t>he COVID-19</w:t>
            </w:r>
            <w:r w:rsidRPr="00011910">
              <w:rPr>
                <w:rFonts w:cstheme="minorHAnsi"/>
                <w:spacing w:val="-16"/>
                <w:sz w:val="20"/>
                <w:szCs w:val="20"/>
              </w:rPr>
              <w:t xml:space="preserve"> </w:t>
            </w:r>
            <w:r w:rsidRPr="00011910">
              <w:rPr>
                <w:rFonts w:cstheme="minorHAnsi"/>
                <w:sz w:val="20"/>
                <w:szCs w:val="20"/>
              </w:rPr>
              <w:t xml:space="preserve">Advisory Sub Group on Education and Children’s issues has also published </w:t>
            </w:r>
            <w:hyperlink r:id="rId66">
              <w:r w:rsidRPr="00011910">
                <w:rPr>
                  <w:rFonts w:cstheme="minorHAnsi"/>
                  <w:color w:val="0000FF"/>
                  <w:sz w:val="20"/>
                  <w:szCs w:val="20"/>
                </w:rPr>
                <w:t xml:space="preserve">advice </w:t>
              </w:r>
            </w:hyperlink>
            <w:r w:rsidRPr="00011910">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67">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tc>
      </w:tr>
      <w:tr w:rsidR="00EE450A" w:rsidRPr="00EE450A" w14:paraId="7A0DA5F8" w14:textId="77777777" w:rsidTr="00EE450A">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00180446">
        <w:tc>
          <w:tcPr>
            <w:tcW w:w="15593" w:type="dxa"/>
            <w:gridSpan w:val="13"/>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8"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9"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lastRenderedPageBreak/>
              <w:t xml:space="preserve">If an individual is so </w:t>
            </w:r>
            <w:proofErr w:type="gramStart"/>
            <w:r w:rsidRPr="005E367B">
              <w:rPr>
                <w:rFonts w:cstheme="minorHAnsi"/>
                <w:color w:val="000000" w:themeColor="text1"/>
                <w:sz w:val="20"/>
                <w:szCs w:val="20"/>
              </w:rPr>
              <w:t>unwell</w:t>
            </w:r>
            <w:proofErr w:type="gramEnd"/>
            <w:r w:rsidRPr="005E367B">
              <w:rPr>
                <w:rFonts w:cstheme="minorHAnsi"/>
                <w:color w:val="000000" w:themeColor="text1"/>
                <w:sz w:val="20"/>
                <w:szCs w:val="20"/>
              </w:rPr>
              <w:t xml:space="preserve">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 xml:space="preserve">All First Aid Kits to contain PPE: gloves, </w:t>
            </w:r>
            <w:proofErr w:type="gramStart"/>
            <w:r w:rsidRPr="005E367B">
              <w:rPr>
                <w:rFonts w:cstheme="minorHAnsi"/>
                <w:color w:val="1D2828"/>
                <w:sz w:val="20"/>
                <w:szCs w:val="20"/>
              </w:rPr>
              <w:t>aprons</w:t>
            </w:r>
            <w:proofErr w:type="gramEnd"/>
            <w:r w:rsidRPr="005E367B">
              <w:rPr>
                <w:rFonts w:cstheme="minorHAnsi"/>
                <w:color w:val="1D2828"/>
                <w:sz w:val="20"/>
                <w:szCs w:val="20"/>
              </w:rPr>
              <w:t xml:space="preserve">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0" o:title=""/>
                </v:shape>
                <o:OLEObject Type="Embed" ProgID="AcroExch.Document.DC" ShapeID="_x0000_i1025" DrawAspect="Icon" ObjectID="_1699952884" r:id="rId71"/>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72"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73"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4"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75"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6"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w:t>
            </w:r>
            <w:proofErr w:type="gramStart"/>
            <w:r w:rsidRPr="005E367B">
              <w:rPr>
                <w:rFonts w:cstheme="minorHAnsi"/>
                <w:color w:val="1D2828"/>
                <w:spacing w:val="-2"/>
                <w:sz w:val="20"/>
                <w:szCs w:val="20"/>
                <w:lang w:val="en-AU"/>
              </w:rPr>
              <w:t>to</w:t>
            </w:r>
            <w:proofErr w:type="gramEnd"/>
            <w:r w:rsidRPr="005E367B">
              <w:rPr>
                <w:rFonts w:cstheme="minorHAnsi"/>
                <w:color w:val="1D2828"/>
                <w:spacing w:val="-2"/>
                <w:sz w:val="20"/>
                <w:szCs w:val="20"/>
                <w:lang w:val="en-AU"/>
              </w:rPr>
              <w:t xml:space="preserve">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201D9" w:rsidRDefault="005C45CC" w:rsidP="005C45CC">
            <w:pPr>
              <w:rPr>
                <w:rFonts w:cstheme="minorHAnsi"/>
                <w:i/>
                <w:iCs/>
                <w:sz w:val="18"/>
                <w:szCs w:val="18"/>
              </w:rPr>
            </w:pPr>
            <w:r w:rsidRPr="000201D9">
              <w:rPr>
                <w:rFonts w:cstheme="minorHAnsi"/>
                <w:i/>
                <w:iCs/>
                <w:sz w:val="18"/>
                <w:szCs w:val="18"/>
                <w:shd w:val="clear" w:color="auto" w:fill="FFFFFF"/>
              </w:rPr>
              <w:t xml:space="preserve">Supervisory Janitor should be informed and clean carried out of </w:t>
            </w:r>
            <w:r w:rsidRPr="000201D9">
              <w:rPr>
                <w:rFonts w:cstheme="minorHAnsi"/>
                <w:i/>
                <w:iCs/>
                <w:sz w:val="18"/>
                <w:szCs w:val="18"/>
              </w:rPr>
              <w:t xml:space="preserve">areas deemed exposed to potential infection following </w:t>
            </w:r>
            <w:hyperlink r:id="rId77" w:history="1">
              <w:r w:rsidRPr="000201D9">
                <w:rPr>
                  <w:rStyle w:val="Hyperlink"/>
                  <w:rFonts w:cstheme="minorHAnsi"/>
                  <w:i/>
                  <w:iCs/>
                  <w:color w:val="auto"/>
                  <w:sz w:val="18"/>
                  <w:szCs w:val="18"/>
                </w:rPr>
                <w:t>covid-19-decontamination-in-non-healthcare-settings</w:t>
              </w:r>
            </w:hyperlink>
            <w:r w:rsidRPr="000201D9">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lastRenderedPageBreak/>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2017C0" w:rsidP="005C45CC">
            <w:pPr>
              <w:rPr>
                <w:rFonts w:cstheme="minorHAnsi"/>
                <w:sz w:val="20"/>
                <w:szCs w:val="20"/>
              </w:rPr>
            </w:pPr>
            <w:hyperlink r:id="rId78"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5E367B">
              <w:rPr>
                <w:rFonts w:asciiTheme="minorHAnsi" w:hAnsiTheme="minorHAnsi" w:cstheme="minorHAnsi"/>
                <w:sz w:val="20"/>
                <w:szCs w:val="20"/>
              </w:rPr>
              <w:t>telephones</w:t>
            </w:r>
            <w:proofErr w:type="gramEnd"/>
            <w:r w:rsidRPr="005E367B">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00F02B03">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3802865E" w14:textId="77777777" w:rsidR="00E038B5" w:rsidRPr="000144B4" w:rsidRDefault="00E038B5" w:rsidP="00E038B5">
            <w:pPr>
              <w:pStyle w:val="ListParagraph"/>
              <w:numPr>
                <w:ilvl w:val="0"/>
                <w:numId w:val="24"/>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 MANAGEMENT</w:t>
            </w:r>
            <w:bookmarkEnd w:id="17"/>
            <w:r>
              <w:rPr>
                <w:rFonts w:cstheme="minorHAnsi"/>
                <w:b/>
                <w:bCs/>
                <w:color w:val="FFFFFF" w:themeColor="background1"/>
                <w:spacing w:val="-2"/>
                <w:sz w:val="20"/>
                <w:szCs w:val="20"/>
                <w:u w:val="single"/>
                <w:lang w:val="en-AU"/>
              </w:rPr>
              <w:t xml:space="preserve"> </w:t>
            </w:r>
            <w:r w:rsidRPr="008A095C">
              <w:rPr>
                <w:rFonts w:cstheme="minorHAnsi"/>
                <w:b/>
                <w:bCs/>
                <w:color w:val="000000" w:themeColor="text1"/>
                <w:spacing w:val="-2"/>
                <w:sz w:val="20"/>
                <w:szCs w:val="20"/>
                <w:u w:val="single"/>
                <w:lang w:val="en-AU"/>
              </w:rPr>
              <w:t>SECTION WILL BE SUBJECT TO SIGNIFICANT CHANGE</w:t>
            </w:r>
          </w:p>
          <w:p w14:paraId="53E98496" w14:textId="77777777" w:rsidR="00E038B5" w:rsidRPr="00F4745F" w:rsidRDefault="00E038B5" w:rsidP="00E038B5">
            <w:pPr>
              <w:rPr>
                <w:color w:val="FFFFFF" w:themeColor="background1"/>
                <w:sz w:val="18"/>
                <w:szCs w:val="18"/>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9"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r w:rsidRPr="008A095C">
              <w:rPr>
                <w:rStyle w:val="normaltextrun"/>
                <w:rFonts w:cstheme="minorHAnsi"/>
                <w:b/>
                <w:bCs/>
                <w:color w:val="000000" w:themeColor="text1"/>
                <w:sz w:val="18"/>
                <w:szCs w:val="18"/>
              </w:rPr>
              <w:t xml:space="preserve">This </w:t>
            </w:r>
            <w:r w:rsidRPr="008A095C">
              <w:rPr>
                <w:b/>
                <w:bCs/>
                <w:sz w:val="18"/>
                <w:szCs w:val="18"/>
                <w:u w:val="single"/>
              </w:rPr>
              <w:t>is subject to change with updated guidance to follow from the local HPT</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00180446">
        <w:tc>
          <w:tcPr>
            <w:tcW w:w="15593" w:type="dxa"/>
            <w:gridSpan w:val="13"/>
            <w:shd w:val="clear" w:color="auto" w:fill="auto"/>
          </w:tcPr>
          <w:p w14:paraId="70C3D99D" w14:textId="77777777" w:rsidR="00E038B5" w:rsidRPr="008A095C" w:rsidRDefault="00E038B5" w:rsidP="00E038B5">
            <w:pPr>
              <w:rPr>
                <w:rFonts w:cstheme="minorHAnsi"/>
                <w:color w:val="000000"/>
                <w:sz w:val="20"/>
                <w:szCs w:val="20"/>
                <w:u w:val="single"/>
              </w:rPr>
            </w:pPr>
            <w:r w:rsidRPr="003F5A27">
              <w:rPr>
                <w:rFonts w:cstheme="minorHAnsi"/>
                <w:sz w:val="20"/>
                <w:szCs w:val="20"/>
              </w:rPr>
              <w:t>Please note this needs to be used in conjunction with the following advice/</w:t>
            </w:r>
            <w:r w:rsidRPr="008A095C">
              <w:rPr>
                <w:rFonts w:cstheme="minorHAnsi"/>
                <w:sz w:val="20"/>
                <w:szCs w:val="20"/>
              </w:rPr>
              <w:t xml:space="preserve">guidance </w:t>
            </w:r>
            <w:r w:rsidRPr="008A095C">
              <w:rPr>
                <w:rFonts w:cstheme="minorHAnsi"/>
                <w:b/>
                <w:bCs/>
                <w:sz w:val="20"/>
                <w:szCs w:val="20"/>
                <w:u w:val="single"/>
              </w:rPr>
              <w:t>that</w:t>
            </w:r>
            <w:r w:rsidRPr="008A095C">
              <w:rPr>
                <w:b/>
                <w:bCs/>
                <w:sz w:val="20"/>
                <w:szCs w:val="20"/>
                <w:u w:val="single"/>
              </w:rPr>
              <w:t xml:space="preserve"> is subject to change with updated guidance to follow from the local HPT. </w:t>
            </w:r>
            <w:r w:rsidRPr="008A095C">
              <w:rPr>
                <w:sz w:val="20"/>
                <w:szCs w:val="20"/>
              </w:rPr>
              <w:t xml:space="preserve">Arrangements for joint working between schools, local </w:t>
            </w:r>
            <w:proofErr w:type="gramStart"/>
            <w:r w:rsidRPr="008A095C">
              <w:rPr>
                <w:sz w:val="20"/>
                <w:szCs w:val="20"/>
              </w:rPr>
              <w:t>authorities</w:t>
            </w:r>
            <w:proofErr w:type="gramEnd"/>
            <w:r w:rsidRPr="008A095C">
              <w:rPr>
                <w:sz w:val="20"/>
                <w:szCs w:val="20"/>
              </w:rPr>
              <w:t xml:space="preserve"> and local Health Protection Teams (HPTs) remain as before. The definitions of clusters and outbreaks are unchanged. However, guidance has now been updated to make clear that schools are </w:t>
            </w:r>
            <w:r w:rsidRPr="008A095C">
              <w:rPr>
                <w:b/>
                <w:bCs/>
                <w:sz w:val="20"/>
                <w:szCs w:val="20"/>
              </w:rPr>
              <w:t>no longer to contact HPTs</w:t>
            </w:r>
            <w:r w:rsidRPr="008A095C">
              <w:rPr>
                <w:sz w:val="20"/>
                <w:szCs w:val="20"/>
              </w:rPr>
              <w:t xml:space="preserve"> to notify them of every single confirmed case in a school setting. Single cases will be identified by Test and Protect and close contacts will be identified through them too</w:t>
            </w:r>
            <w:proofErr w:type="gramStart"/>
            <w:r w:rsidRPr="008A095C">
              <w:rPr>
                <w:sz w:val="20"/>
                <w:szCs w:val="20"/>
              </w:rPr>
              <w:t>.</w:t>
            </w:r>
            <w:r w:rsidRPr="008A095C">
              <w:rPr>
                <w:rFonts w:cstheme="minorHAnsi"/>
                <w:b/>
                <w:bCs/>
                <w:sz w:val="20"/>
                <w:szCs w:val="20"/>
                <w:u w:val="single"/>
              </w:rPr>
              <w:t xml:space="preserve"> :</w:t>
            </w:r>
            <w:proofErr w:type="gramEnd"/>
            <w:r w:rsidRPr="008A095C">
              <w:rPr>
                <w:rStyle w:val="eop"/>
                <w:rFonts w:cstheme="minorHAnsi"/>
                <w:color w:val="000000"/>
                <w:sz w:val="20"/>
                <w:szCs w:val="20"/>
                <w:u w:val="single"/>
              </w:rPr>
              <w:t> </w:t>
            </w:r>
          </w:p>
          <w:p w14:paraId="24804C0E" w14:textId="77777777" w:rsidR="00E038B5" w:rsidRPr="008A095C" w:rsidRDefault="002017C0" w:rsidP="00E038B5">
            <w:pPr>
              <w:rPr>
                <w:color w:val="FFFFFF" w:themeColor="background1"/>
                <w:sz w:val="20"/>
                <w:szCs w:val="20"/>
              </w:rPr>
            </w:pPr>
            <w:hyperlink r:id="rId80" w:tgtFrame="_blank" w:history="1">
              <w:r w:rsidR="00E038B5" w:rsidRPr="008A095C">
                <w:rPr>
                  <w:rStyle w:val="normaltextrun"/>
                  <w:rFonts w:cstheme="minorHAnsi"/>
                  <w:color w:val="000000"/>
                  <w:sz w:val="20"/>
                  <w:szCs w:val="20"/>
                </w:rPr>
                <w:t>Coronavirus Guide for schools in the NHS Grampian area August 2020 </w:t>
              </w:r>
            </w:hyperlink>
            <w:r w:rsidR="00E038B5" w:rsidRPr="008A095C">
              <w:rPr>
                <w:rStyle w:val="eop"/>
                <w:sz w:val="20"/>
                <w:szCs w:val="20"/>
              </w:rPr>
              <w:t xml:space="preserve"> - found </w:t>
            </w:r>
            <w:hyperlink r:id="rId81" w:history="1">
              <w:r w:rsidR="00E038B5" w:rsidRPr="008A095C">
                <w:rPr>
                  <w:rStyle w:val="Hyperlink"/>
                  <w:sz w:val="20"/>
                  <w:szCs w:val="20"/>
                </w:rPr>
                <w:t>here.</w:t>
              </w:r>
            </w:hyperlink>
            <w:r w:rsidR="00E038B5" w:rsidRPr="008A095C">
              <w:rPr>
                <w:rStyle w:val="normaltextrun"/>
                <w:rFonts w:cstheme="minorHAnsi"/>
                <w:b/>
                <w:bCs/>
                <w:color w:val="000000" w:themeColor="text1"/>
                <w:sz w:val="20"/>
                <w:szCs w:val="20"/>
              </w:rPr>
              <w:t xml:space="preserve"> This </w:t>
            </w:r>
            <w:r w:rsidR="00E038B5" w:rsidRPr="008A095C">
              <w:rPr>
                <w:b/>
                <w:bCs/>
                <w:sz w:val="20"/>
                <w:szCs w:val="20"/>
                <w:u w:val="single"/>
              </w:rPr>
              <w:t>is subject to change with updated guidance to follow from the local HPT</w:t>
            </w:r>
          </w:p>
          <w:p w14:paraId="68F27DD7" w14:textId="77777777" w:rsidR="00E038B5" w:rsidRPr="008A095C" w:rsidRDefault="00E038B5" w:rsidP="00E038B5">
            <w:pPr>
              <w:pStyle w:val="paragraph"/>
              <w:spacing w:before="0" w:beforeAutospacing="0" w:after="0" w:afterAutospacing="0"/>
              <w:textAlignment w:val="baseline"/>
              <w:rPr>
                <w:rFonts w:asciiTheme="minorHAnsi" w:hAnsiTheme="minorHAnsi" w:cstheme="minorHAnsi"/>
                <w:color w:val="000000"/>
                <w:sz w:val="20"/>
                <w:szCs w:val="20"/>
              </w:rPr>
            </w:pPr>
          </w:p>
          <w:p w14:paraId="39D28942" w14:textId="77777777" w:rsidR="00E038B5" w:rsidRPr="008A095C" w:rsidRDefault="002017C0" w:rsidP="00E038B5">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82" w:tgtFrame="_blank" w:history="1">
              <w:r w:rsidR="00E038B5" w:rsidRPr="008A095C">
                <w:rPr>
                  <w:rStyle w:val="normaltextrun"/>
                  <w:rFonts w:asciiTheme="minorHAnsi" w:hAnsiTheme="minorHAnsi" w:cstheme="minorHAnsi"/>
                  <w:color w:val="000000"/>
                  <w:sz w:val="20"/>
                  <w:szCs w:val="20"/>
                </w:rPr>
                <w:t>Coronavirus (Covid-19) in Schools: Communications Protocol</w:t>
              </w:r>
            </w:hyperlink>
            <w:r w:rsidR="00E038B5" w:rsidRPr="008A095C">
              <w:rPr>
                <w:rStyle w:val="eop"/>
                <w:rFonts w:asciiTheme="minorHAnsi" w:hAnsiTheme="minorHAnsi" w:cstheme="minorHAnsi"/>
                <w:color w:val="000000"/>
                <w:sz w:val="20"/>
                <w:szCs w:val="20"/>
              </w:rPr>
              <w:t xml:space="preserve"> found </w:t>
            </w:r>
            <w:hyperlink r:id="rId83" w:history="1">
              <w:r w:rsidR="00E038B5" w:rsidRPr="008A095C">
                <w:rPr>
                  <w:rStyle w:val="Hyperlink"/>
                  <w:rFonts w:asciiTheme="minorHAnsi" w:hAnsiTheme="minorHAnsi" w:cstheme="minorHAnsi"/>
                  <w:sz w:val="20"/>
                  <w:szCs w:val="20"/>
                </w:rPr>
                <w:t>here.</w:t>
              </w:r>
            </w:hyperlink>
            <w:r w:rsidR="00E038B5" w:rsidRPr="008A095C">
              <w:rPr>
                <w:rStyle w:val="eop"/>
                <w:rFonts w:asciiTheme="minorHAnsi" w:hAnsiTheme="minorHAnsi" w:cstheme="minorHAnsi"/>
                <w:color w:val="000000"/>
                <w:sz w:val="20"/>
                <w:szCs w:val="20"/>
              </w:rPr>
              <w:t xml:space="preserve"> </w:t>
            </w:r>
          </w:p>
          <w:p w14:paraId="5CE86EE2" w14:textId="77777777" w:rsidR="00E038B5" w:rsidRPr="008A095C" w:rsidRDefault="002017C0" w:rsidP="00E038B5">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4" w:tgtFrame="_blank" w:history="1">
              <w:r w:rsidR="00E038B5" w:rsidRPr="008A095C">
                <w:rPr>
                  <w:rStyle w:val="normaltextrun"/>
                  <w:rFonts w:asciiTheme="minorHAnsi" w:hAnsiTheme="minorHAnsi" w:cstheme="minorHAnsi"/>
                  <w:color w:val="000000"/>
                  <w:sz w:val="20"/>
                  <w:szCs w:val="20"/>
                </w:rPr>
                <w:t>COVID-19: Outbreak Management (Out-of-Hours)</w:t>
              </w:r>
            </w:hyperlink>
            <w:r w:rsidR="00E038B5" w:rsidRPr="008A095C">
              <w:rPr>
                <w:rStyle w:val="normaltextrun"/>
                <w:rFonts w:asciiTheme="minorHAnsi" w:hAnsiTheme="minorHAnsi" w:cstheme="minorHAnsi"/>
                <w:color w:val="000000"/>
                <w:sz w:val="20"/>
                <w:szCs w:val="20"/>
              </w:rPr>
              <w:t xml:space="preserve"> found </w:t>
            </w:r>
            <w:hyperlink r:id="rId85" w:history="1">
              <w:r w:rsidR="00E038B5" w:rsidRPr="008A095C">
                <w:rPr>
                  <w:rStyle w:val="Hyperlink"/>
                  <w:rFonts w:asciiTheme="minorHAnsi" w:hAnsiTheme="minorHAnsi" w:cstheme="minorHAnsi"/>
                  <w:sz w:val="20"/>
                  <w:szCs w:val="20"/>
                </w:rPr>
                <w:t>here,</w:t>
              </w:r>
            </w:hyperlink>
            <w:r w:rsidR="00E038B5" w:rsidRPr="008A095C">
              <w:rPr>
                <w:rStyle w:val="normaltextrun"/>
                <w:rFonts w:asciiTheme="minorHAnsi" w:hAnsiTheme="minorHAnsi" w:cstheme="minorHAnsi"/>
                <w:color w:val="000000"/>
                <w:sz w:val="20"/>
                <w:szCs w:val="20"/>
              </w:rPr>
              <w:t xml:space="preserve"> </w:t>
            </w:r>
          </w:p>
          <w:p w14:paraId="5BF2BFFF" w14:textId="77777777" w:rsidR="00E038B5" w:rsidRPr="008A095C" w:rsidRDefault="00E038B5" w:rsidP="00E038B5">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8A095C">
              <w:rPr>
                <w:sz w:val="20"/>
                <w:szCs w:val="20"/>
              </w:rPr>
              <w:t xml:space="preserve">Public Health Risk Assessment for Confirmed Positive Cases V2.0 found </w:t>
            </w:r>
            <w:hyperlink r:id="rId86" w:history="1">
              <w:r w:rsidRPr="008A095C">
                <w:rPr>
                  <w:rStyle w:val="Hyperlink"/>
                  <w:sz w:val="20"/>
                  <w:szCs w:val="20"/>
                </w:rPr>
                <w:t>here.</w:t>
              </w:r>
            </w:hyperlink>
          </w:p>
          <w:p w14:paraId="0ABC890F" w14:textId="77777777" w:rsidR="00E038B5" w:rsidRPr="008A095C" w:rsidRDefault="00E038B5" w:rsidP="00E038B5">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8A095C">
              <w:rPr>
                <w:rStyle w:val="Hyperlink"/>
                <w:rFonts w:asciiTheme="minorHAnsi" w:hAnsiTheme="minorHAnsi" w:cstheme="minorHAnsi"/>
                <w:color w:val="auto"/>
                <w:sz w:val="20"/>
                <w:szCs w:val="20"/>
                <w:u w:val="none"/>
              </w:rPr>
              <w:t>NHS Letter will be provided to the school by HPT</w:t>
            </w:r>
          </w:p>
          <w:p w14:paraId="7DE2BBBE" w14:textId="77777777" w:rsidR="00E038B5" w:rsidRPr="008A095C" w:rsidRDefault="00E038B5" w:rsidP="00E038B5">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8A095C">
              <w:rPr>
                <w:rStyle w:val="Hyperlink"/>
                <w:rFonts w:asciiTheme="minorHAnsi" w:hAnsiTheme="minorHAnsi" w:cstheme="minorHAnsi"/>
                <w:color w:val="auto"/>
                <w:sz w:val="20"/>
                <w:szCs w:val="20"/>
              </w:rPr>
              <w:t xml:space="preserve">Template letters for Head Teachers to use found here: </w:t>
            </w:r>
            <w:hyperlink r:id="rId87" w:history="1">
              <w:r w:rsidRPr="008A095C">
                <w:rPr>
                  <w:rStyle w:val="Hyperlink"/>
                  <w:rFonts w:asciiTheme="minorHAnsi" w:hAnsiTheme="minorHAnsi" w:cstheme="minorHAnsi"/>
                  <w:color w:val="auto"/>
                  <w:sz w:val="20"/>
                  <w:szCs w:val="20"/>
                </w:rPr>
                <w:t>Close Contact Letter</w:t>
              </w:r>
            </w:hyperlink>
            <w:r w:rsidRPr="008A095C">
              <w:rPr>
                <w:rStyle w:val="Hyperlink"/>
                <w:rFonts w:asciiTheme="minorHAnsi" w:hAnsiTheme="minorHAnsi" w:cstheme="minorHAnsi"/>
                <w:color w:val="auto"/>
                <w:sz w:val="20"/>
                <w:szCs w:val="20"/>
              </w:rPr>
              <w:t xml:space="preserve"> /   </w:t>
            </w:r>
            <w:hyperlink r:id="rId88" w:history="1">
              <w:r w:rsidRPr="008A095C">
                <w:rPr>
                  <w:rStyle w:val="Hyperlink"/>
                  <w:rFonts w:asciiTheme="minorHAnsi" w:hAnsiTheme="minorHAnsi" w:cstheme="minorHAnsi"/>
                  <w:color w:val="auto"/>
                  <w:sz w:val="20"/>
                  <w:szCs w:val="20"/>
                </w:rPr>
                <w:t>Rest of School Letter</w:t>
              </w:r>
            </w:hyperlink>
            <w:r w:rsidRPr="008A095C">
              <w:rPr>
                <w:rFonts w:asciiTheme="minorHAnsi" w:hAnsiTheme="minorHAnsi" w:cstheme="minorBidi"/>
                <w:sz w:val="20"/>
                <w:szCs w:val="20"/>
              </w:rPr>
              <w:t xml:space="preserve"> </w:t>
            </w:r>
            <w:r w:rsidRPr="008A095C">
              <w:rPr>
                <w:rFonts w:asciiTheme="minorHAnsi" w:hAnsiTheme="minorHAnsi" w:cstheme="minorBidi"/>
                <w:b/>
                <w:bCs/>
                <w:sz w:val="20"/>
                <w:szCs w:val="20"/>
              </w:rPr>
              <w:t>subject to change – updated guidance to follow</w:t>
            </w:r>
          </w:p>
          <w:p w14:paraId="7E496A2C" w14:textId="77777777" w:rsidR="00E038B5" w:rsidRPr="008A095C" w:rsidRDefault="00E038B5" w:rsidP="00E038B5">
            <w:pPr>
              <w:ind w:right="-57"/>
              <w:rPr>
                <w:rFonts w:cstheme="minorHAnsi"/>
                <w:color w:val="000000" w:themeColor="text1"/>
                <w:spacing w:val="-2"/>
                <w:sz w:val="20"/>
                <w:szCs w:val="20"/>
                <w:lang w:val="en-AU"/>
              </w:rPr>
            </w:pPr>
            <w:r w:rsidRPr="008A095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9" w:history="1">
              <w:r w:rsidRPr="008A095C">
                <w:rPr>
                  <w:rStyle w:val="Hyperlink"/>
                  <w:rFonts w:cstheme="minorHAnsi"/>
                  <w:color w:val="000000" w:themeColor="text1"/>
                  <w:spacing w:val="-2"/>
                  <w:sz w:val="20"/>
                  <w:szCs w:val="20"/>
                  <w:u w:val="none"/>
                  <w:lang w:val="en-AU"/>
                </w:rPr>
                <w:t>procedures</w:t>
              </w:r>
            </w:hyperlink>
            <w:r w:rsidRPr="008A095C">
              <w:rPr>
                <w:rFonts w:cstheme="minorHAnsi"/>
                <w:color w:val="000000" w:themeColor="text1"/>
                <w:spacing w:val="-2"/>
                <w:sz w:val="20"/>
                <w:szCs w:val="20"/>
                <w:lang w:val="en-AU"/>
              </w:rPr>
              <w:t xml:space="preserve"> . Ensure you know how to contact local HPT:</w:t>
            </w:r>
          </w:p>
          <w:p w14:paraId="617B0774" w14:textId="77777777" w:rsidR="00E038B5" w:rsidRPr="008A095C" w:rsidRDefault="00E038B5" w:rsidP="00E038B5">
            <w:pPr>
              <w:pStyle w:val="ListParagraph"/>
              <w:numPr>
                <w:ilvl w:val="0"/>
                <w:numId w:val="2"/>
              </w:numPr>
              <w:ind w:right="-57"/>
              <w:rPr>
                <w:rFonts w:eastAsiaTheme="minorEastAsia"/>
                <w:color w:val="000000" w:themeColor="text1"/>
                <w:sz w:val="20"/>
                <w:szCs w:val="20"/>
              </w:rPr>
            </w:pPr>
            <w:r w:rsidRPr="008A095C">
              <w:rPr>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8A095C">
              <w:rPr>
                <w:spacing w:val="-2"/>
                <w:sz w:val="20"/>
                <w:szCs w:val="20"/>
                <w:lang w:val="en-AU"/>
              </w:rPr>
              <w:t>gram.healthprotection@nhs.scot</w:t>
            </w:r>
            <w:proofErr w:type="spellEnd"/>
          </w:p>
          <w:p w14:paraId="47D9D584" w14:textId="77777777" w:rsidR="00E038B5" w:rsidRPr="008A095C" w:rsidRDefault="00E038B5" w:rsidP="00E038B5">
            <w:pPr>
              <w:pStyle w:val="ListParagraph"/>
              <w:ind w:right="-57"/>
              <w:rPr>
                <w:rFonts w:cstheme="minorHAnsi"/>
                <w:color w:val="000000" w:themeColor="text1"/>
                <w:spacing w:val="-2"/>
                <w:sz w:val="20"/>
                <w:szCs w:val="20"/>
                <w:lang w:val="en-AU"/>
              </w:rPr>
            </w:pPr>
          </w:p>
          <w:p w14:paraId="2FA34EA9" w14:textId="77777777" w:rsidR="00AE70EC" w:rsidRDefault="00AE70EC" w:rsidP="00AE70EC">
            <w:pPr>
              <w:rPr>
                <w:rFonts w:ascii="Calibri" w:eastAsia="Calibri" w:hAnsi="Calibri" w:cs="Calibri"/>
                <w:sz w:val="20"/>
                <w:szCs w:val="20"/>
              </w:rPr>
            </w:pPr>
            <w:r w:rsidRPr="007C194F">
              <w:rPr>
                <w:rFonts w:ascii="Calibri" w:eastAsia="Calibri" w:hAnsi="Calibri" w:cs="Calibri"/>
                <w:color w:val="000000" w:themeColor="text1"/>
                <w:sz w:val="20"/>
                <w:szCs w:val="20"/>
                <w:highlight w:val="yellow"/>
                <w:lang w:val="en-AU"/>
              </w:rPr>
              <w:t xml:space="preserve">The local HPT have requested that schools contact them by email on </w:t>
            </w:r>
            <w:proofErr w:type="spellStart"/>
            <w:r w:rsidRPr="007C194F">
              <w:rPr>
                <w:rFonts w:ascii="Calibri" w:eastAsia="Calibri" w:hAnsi="Calibri" w:cs="Calibri"/>
                <w:color w:val="000000" w:themeColor="text1"/>
                <w:sz w:val="20"/>
                <w:szCs w:val="20"/>
                <w:highlight w:val="yellow"/>
                <w:lang w:val="en-AU"/>
              </w:rPr>
              <w:t>Gram.contacttracing@nhs.scot</w:t>
            </w:r>
            <w:proofErr w:type="spellEnd"/>
            <w:r w:rsidRPr="007C194F">
              <w:rPr>
                <w:rFonts w:ascii="Calibri" w:eastAsia="Calibri" w:hAnsi="Calibri" w:cs="Calibri"/>
                <w:color w:val="000000" w:themeColor="text1"/>
                <w:sz w:val="20"/>
                <w:szCs w:val="20"/>
                <w:highlight w:val="yellow"/>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and offer advice. Increased </w:t>
            </w:r>
            <w:r w:rsidRPr="007C194F">
              <w:rPr>
                <w:rFonts w:ascii="Calibri" w:eastAsia="Calibri" w:hAnsi="Calibri" w:cs="Calibri"/>
                <w:color w:val="000000" w:themeColor="text1"/>
                <w:sz w:val="20"/>
                <w:szCs w:val="20"/>
                <w:highlight w:val="yellow"/>
                <w:lang w:val="en-AU"/>
              </w:rPr>
              <w:lastRenderedPageBreak/>
              <w:t>respiratory illness should prompt contacting HPT for advice.</w:t>
            </w:r>
            <w:r w:rsidRPr="007C194F">
              <w:rPr>
                <w:rFonts w:ascii="Calibri" w:eastAsia="Calibri" w:hAnsi="Calibri" w:cs="Calibri"/>
                <w:sz w:val="20"/>
                <w:szCs w:val="20"/>
                <w:highlight w:val="yellow"/>
                <w:lang w:val="en-AU"/>
              </w:rPr>
              <w:t xml:space="preserve"> </w:t>
            </w:r>
            <w:r w:rsidRPr="007C194F">
              <w:rPr>
                <w:rFonts w:ascii="Calibri" w:eastAsia="Calibri" w:hAnsi="Calibri" w:cs="Calibri"/>
                <w:sz w:val="20"/>
                <w:szCs w:val="20"/>
                <w:highlight w:val="yellow"/>
              </w:rPr>
              <w:t xml:space="preserve">Only those close contacts aged under 18 who are at the highest risk of being exposed to infection will be directly contact traced by Test and Protect and asked to self-isolate until they have received a negative PCR test. Test and </w:t>
            </w:r>
            <w:proofErr w:type="gramStart"/>
            <w:r w:rsidRPr="007C194F">
              <w:rPr>
                <w:rFonts w:ascii="Calibri" w:eastAsia="Calibri" w:hAnsi="Calibri" w:cs="Calibri"/>
                <w:sz w:val="20"/>
                <w:szCs w:val="20"/>
                <w:highlight w:val="yellow"/>
              </w:rPr>
              <w:t>Protect</w:t>
            </w:r>
            <w:proofErr w:type="gramEnd"/>
            <w:r w:rsidRPr="007C194F">
              <w:rPr>
                <w:rFonts w:ascii="Calibri" w:eastAsia="Calibri" w:hAnsi="Calibri" w:cs="Calibri"/>
                <w:sz w:val="20"/>
                <w:szCs w:val="20"/>
                <w:highlight w:val="yellow"/>
              </w:rPr>
              <w:t xml:space="preserve">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Current Scottish Government guidance is that if people are fully vaccinated and obtain a negative PCR test then there is no need to continue isolating. However, Test and Protect or the HPT will advise.</w:t>
            </w:r>
          </w:p>
          <w:p w14:paraId="270D74B3" w14:textId="77777777" w:rsidR="00AE70EC" w:rsidRDefault="00AE70EC" w:rsidP="00AE70EC">
            <w:pPr>
              <w:rPr>
                <w:rFonts w:ascii="Calibri" w:eastAsia="Calibri" w:hAnsi="Calibri" w:cs="Calibri"/>
                <w:sz w:val="20"/>
                <w:szCs w:val="20"/>
              </w:rPr>
            </w:pPr>
          </w:p>
          <w:p w14:paraId="4A42BF8F" w14:textId="77777777" w:rsidR="00AE70EC" w:rsidRPr="00A0728C" w:rsidRDefault="00AE70EC" w:rsidP="00AE70EC">
            <w:pPr>
              <w:rPr>
                <w:rFonts w:ascii="Calibri" w:eastAsia="Calibri" w:hAnsi="Calibri" w:cs="Calibri"/>
                <w:sz w:val="20"/>
                <w:szCs w:val="20"/>
                <w:highlight w:val="yellow"/>
              </w:rPr>
            </w:pPr>
            <w:r w:rsidRPr="00A0728C">
              <w:rPr>
                <w:rFonts w:ascii="Calibri" w:eastAsia="Calibri" w:hAnsi="Calibri" w:cs="Calibri"/>
                <w:sz w:val="20"/>
                <w:szCs w:val="20"/>
                <w:highlight w:val="yellow"/>
              </w:rPr>
              <w:t>Using the risk-informed approach set out in the latest guidance, all potential contacts (whether high or low) will be identified and provided with appropriate, proportionate advice on the action that should be taken in the following ways:</w:t>
            </w:r>
          </w:p>
          <w:p w14:paraId="7DBBA431" w14:textId="77777777" w:rsidR="00AE70EC" w:rsidRPr="00A0728C" w:rsidRDefault="00AE70EC" w:rsidP="00AE70EC">
            <w:pPr>
              <w:rPr>
                <w:rFonts w:ascii="Calibri" w:eastAsia="Calibri" w:hAnsi="Calibri" w:cs="Calibri"/>
                <w:sz w:val="20"/>
                <w:szCs w:val="20"/>
                <w:highlight w:val="yellow"/>
              </w:rPr>
            </w:pPr>
          </w:p>
          <w:p w14:paraId="2296E470" w14:textId="77777777" w:rsidR="00AE70EC" w:rsidRPr="00A0728C" w:rsidRDefault="00AE70EC" w:rsidP="00AE70EC">
            <w:pPr>
              <w:pStyle w:val="ListParagraph"/>
              <w:numPr>
                <w:ilvl w:val="0"/>
                <w:numId w:val="2"/>
              </w:numPr>
              <w:rPr>
                <w:rFonts w:ascii="Calibri" w:eastAsia="Calibri" w:hAnsi="Calibri" w:cs="Calibri"/>
                <w:sz w:val="20"/>
                <w:szCs w:val="20"/>
                <w:highlight w:val="yellow"/>
              </w:rPr>
            </w:pPr>
            <w:r w:rsidRPr="00A0728C">
              <w:rPr>
                <w:rFonts w:ascii="Calibri" w:eastAsia="Calibri" w:hAnsi="Calibri" w:cs="Calibri"/>
                <w:sz w:val="20"/>
                <w:szCs w:val="20"/>
                <w:highlight w:val="yellow"/>
              </w:rPr>
              <w:t xml:space="preserve">Test and </w:t>
            </w:r>
            <w:proofErr w:type="gramStart"/>
            <w:r w:rsidRPr="00A0728C">
              <w:rPr>
                <w:rFonts w:ascii="Calibri" w:eastAsia="Calibri" w:hAnsi="Calibri" w:cs="Calibri"/>
                <w:sz w:val="20"/>
                <w:szCs w:val="20"/>
                <w:highlight w:val="yellow"/>
              </w:rPr>
              <w:t>Protect</w:t>
            </w:r>
            <w:proofErr w:type="gramEnd"/>
            <w:r w:rsidRPr="00A0728C">
              <w:rPr>
                <w:rFonts w:ascii="Calibri" w:eastAsia="Calibri" w:hAnsi="Calibri" w:cs="Calibri"/>
                <w:sz w:val="20"/>
                <w:szCs w:val="20"/>
                <w:highlight w:val="yellow"/>
              </w:rPr>
              <w:t xml:space="preserve"> will, through the contact tracing system, identify those contacts where there is a high risk or transmission and ask them to self-isolate and take a PCR test: and</w:t>
            </w:r>
          </w:p>
          <w:p w14:paraId="11C66140" w14:textId="77777777" w:rsidR="00AE70EC" w:rsidRPr="00A0728C" w:rsidRDefault="00AE70EC" w:rsidP="00AE70EC">
            <w:pPr>
              <w:pStyle w:val="ListParagraph"/>
              <w:numPr>
                <w:ilvl w:val="0"/>
                <w:numId w:val="2"/>
              </w:numPr>
              <w:rPr>
                <w:rFonts w:ascii="Calibri" w:eastAsia="Calibri" w:hAnsi="Calibri" w:cs="Calibri"/>
                <w:sz w:val="20"/>
                <w:szCs w:val="20"/>
                <w:highlight w:val="yellow"/>
              </w:rPr>
            </w:pPr>
            <w:r w:rsidRPr="00A0728C">
              <w:rPr>
                <w:rFonts w:ascii="Calibri" w:eastAsia="Calibri" w:hAnsi="Calibri" w:cs="Calibri"/>
                <w:sz w:val="20"/>
                <w:szCs w:val="20"/>
                <w:highlight w:val="yellow"/>
              </w:rPr>
              <w:t xml:space="preserve">Other low risk contacts will be identified by schools when they are informed of positive </w:t>
            </w:r>
            <w:proofErr w:type="gramStart"/>
            <w:r w:rsidRPr="00A0728C">
              <w:rPr>
                <w:rFonts w:ascii="Calibri" w:eastAsia="Calibri" w:hAnsi="Calibri" w:cs="Calibri"/>
                <w:sz w:val="20"/>
                <w:szCs w:val="20"/>
                <w:highlight w:val="yellow"/>
              </w:rPr>
              <w:t>cases, and</w:t>
            </w:r>
            <w:proofErr w:type="gramEnd"/>
            <w:r w:rsidRPr="00A0728C">
              <w:rPr>
                <w:rFonts w:ascii="Calibri" w:eastAsia="Calibri" w:hAnsi="Calibri" w:cs="Calibri"/>
                <w:sz w:val="20"/>
                <w:szCs w:val="20"/>
                <w:highlight w:val="yellow"/>
              </w:rPr>
              <w:t xml:space="preserve"> sent information that advise them to take certain mitigating actions.</w:t>
            </w:r>
          </w:p>
          <w:p w14:paraId="028D8F73" w14:textId="77777777" w:rsidR="00AE70EC" w:rsidRPr="00A0728C" w:rsidRDefault="00AE70EC" w:rsidP="00AE70EC">
            <w:pPr>
              <w:rPr>
                <w:highlight w:val="yellow"/>
              </w:rPr>
            </w:pPr>
          </w:p>
          <w:p w14:paraId="0BC4CEED" w14:textId="77777777" w:rsidR="00AE70EC" w:rsidRDefault="00AE70EC" w:rsidP="00AE70EC">
            <w:pPr>
              <w:ind w:right="-57"/>
              <w:rPr>
                <w:sz w:val="20"/>
                <w:szCs w:val="20"/>
              </w:rPr>
            </w:pPr>
            <w:r w:rsidRPr="00A0728C">
              <w:rPr>
                <w:sz w:val="20"/>
                <w:szCs w:val="20"/>
                <w:highlight w:val="yellow"/>
              </w:rPr>
              <w:t xml:space="preserve">There actions do not require self-isolation but include important </w:t>
            </w:r>
            <w:proofErr w:type="gramStart"/>
            <w:r w:rsidRPr="00A0728C">
              <w:rPr>
                <w:sz w:val="20"/>
                <w:szCs w:val="20"/>
                <w:highlight w:val="yellow"/>
              </w:rPr>
              <w:t>advise</w:t>
            </w:r>
            <w:proofErr w:type="gramEnd"/>
            <w:r w:rsidRPr="00A0728C">
              <w:rPr>
                <w:sz w:val="20"/>
                <w:szCs w:val="20"/>
                <w:highlight w:val="yellow"/>
              </w:rPr>
              <w:t xml:space="preserve"> of LFD testing and other mitigating actions.</w:t>
            </w:r>
            <w:r>
              <w:rPr>
                <w:sz w:val="20"/>
                <w:szCs w:val="20"/>
              </w:rPr>
              <w:t xml:space="preserve"> </w:t>
            </w:r>
          </w:p>
          <w:p w14:paraId="250FB787" w14:textId="2350E091"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688B5ADA"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7C194F">
              <w:rPr>
                <w:rFonts w:cstheme="minorHAnsi"/>
                <w:color w:val="000000" w:themeColor="text1"/>
                <w:spacing w:val="-2"/>
                <w:sz w:val="20"/>
                <w:szCs w:val="20"/>
                <w:highlight w:val="yellow"/>
                <w:lang w:val="en-AU"/>
              </w:rPr>
              <w:t>T</w:t>
            </w:r>
            <w:r w:rsidR="007C194F" w:rsidRPr="007C194F">
              <w:rPr>
                <w:rFonts w:cstheme="minorHAnsi"/>
                <w:color w:val="000000" w:themeColor="text1"/>
                <w:spacing w:val="-2"/>
                <w:sz w:val="20"/>
                <w:szCs w:val="20"/>
                <w:highlight w:val="yellow"/>
                <w:lang w:val="en-AU"/>
              </w:rPr>
              <w:t xml:space="preserve">est and </w:t>
            </w:r>
            <w:proofErr w:type="gramStart"/>
            <w:r w:rsidR="007C194F" w:rsidRPr="007C194F">
              <w:rPr>
                <w:rFonts w:cstheme="minorHAnsi"/>
                <w:color w:val="000000" w:themeColor="text1"/>
                <w:spacing w:val="-2"/>
                <w:sz w:val="20"/>
                <w:szCs w:val="20"/>
                <w:highlight w:val="yellow"/>
                <w:lang w:val="en-AU"/>
              </w:rPr>
              <w:t>Protect</w:t>
            </w:r>
            <w:proofErr w:type="gramEnd"/>
            <w:r w:rsidRPr="005E367B">
              <w:rPr>
                <w:rFonts w:cstheme="minorHAnsi"/>
                <w:color w:val="000000" w:themeColor="text1"/>
                <w:spacing w:val="-2"/>
                <w:sz w:val="20"/>
                <w:szCs w:val="20"/>
                <w:lang w:val="en-AU"/>
              </w:rPr>
              <w:t xml:space="preserve">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 xml:space="preserve">If the case is a member staff </w:t>
            </w:r>
            <w:proofErr w:type="spellStart"/>
            <w:r w:rsidRPr="005E367B">
              <w:rPr>
                <w:rFonts w:cstheme="minorHAnsi"/>
                <w:color w:val="000000" w:themeColor="text1"/>
                <w:spacing w:val="-2"/>
                <w:sz w:val="20"/>
                <w:szCs w:val="20"/>
                <w:lang w:val="en-AU"/>
              </w:rPr>
              <w:t>iTrent</w:t>
            </w:r>
            <w:proofErr w:type="spellEnd"/>
            <w:r w:rsidRPr="005E367B">
              <w:rPr>
                <w:rFonts w:cstheme="minorHAnsi"/>
                <w:color w:val="000000" w:themeColor="text1"/>
                <w:spacing w:val="-2"/>
                <w:sz w:val="20"/>
                <w:szCs w:val="20"/>
                <w:lang w:val="en-AU"/>
              </w:rPr>
              <w:t xml:space="preserve"> also needs to be updated.</w:t>
            </w:r>
          </w:p>
        </w:tc>
      </w:tr>
      <w:tr w:rsidR="007230EF" w:rsidRPr="007230EF" w14:paraId="566148AA" w14:textId="77777777" w:rsidTr="007230EF">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E038B5">
            <w:pPr>
              <w:pStyle w:val="ListParagraph"/>
              <w:numPr>
                <w:ilvl w:val="0"/>
                <w:numId w:val="24"/>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Ensure regular cleaning (at least twice daily) of commonly touched objects and surfaces (</w:t>
            </w:r>
            <w:proofErr w:type="gramStart"/>
            <w:r w:rsidRPr="00792898">
              <w:rPr>
                <w:rFonts w:cstheme="minorHAnsi"/>
                <w:color w:val="FFFFFF" w:themeColor="background1"/>
                <w:sz w:val="20"/>
                <w:szCs w:val="20"/>
              </w:rPr>
              <w:t>e.g.</w:t>
            </w:r>
            <w:proofErr w:type="gramEnd"/>
            <w:r w:rsidRPr="00792898">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00B31F1F">
        <w:trPr>
          <w:trHeight w:val="2016"/>
        </w:trPr>
        <w:tc>
          <w:tcPr>
            <w:tcW w:w="15593" w:type="dxa"/>
            <w:gridSpan w:val="13"/>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446227" cy="446227"/>
                          </a:xfrm>
                          <a:prstGeom prst="rect">
                            <a:avLst/>
                          </a:prstGeom>
                        </pic:spPr>
                      </pic:pic>
                    </a:graphicData>
                  </a:graphic>
                </wp:anchor>
              </w:drawing>
            </w:r>
            <w:bookmarkStart w:id="19" w:name="_Hlk52288323"/>
            <w:r w:rsidR="007475A9">
              <w:rPr>
                <w:rFonts w:cstheme="minorHAnsi"/>
                <w:color w:val="000000" w:themeColor="text1"/>
                <w:sz w:val="20"/>
                <w:szCs w:val="20"/>
              </w:rPr>
              <w:t xml:space="preserve">  </w:t>
            </w:r>
            <w:r w:rsidR="004532A5" w:rsidRPr="005E367B">
              <w:rPr>
                <w:rFonts w:cstheme="minorHAnsi"/>
                <w:color w:val="000000" w:themeColor="text1"/>
                <w:sz w:val="20"/>
                <w:szCs w:val="20"/>
              </w:rPr>
              <w:t xml:space="preserve">Pre-Covid 19 expectations would apply for cleaning down areas. </w:t>
            </w:r>
            <w:r w:rsidR="004532A5" w:rsidRPr="005E367B">
              <w:rPr>
                <w:rFonts w:cstheme="minorHAnsi"/>
                <w:color w:val="1D2828"/>
                <w:sz w:val="20"/>
                <w:szCs w:val="20"/>
              </w:rPr>
              <w:t>Cleaning materials to be made available throughout the day for staff and there will be provision of adequate</w:t>
            </w:r>
            <w:r w:rsidR="00333FC7">
              <w:rPr>
                <w:rFonts w:cstheme="minorHAnsi"/>
                <w:color w:val="1D2828"/>
                <w:sz w:val="20"/>
                <w:szCs w:val="20"/>
              </w:rPr>
              <w:t xml:space="preserve"> </w:t>
            </w:r>
            <w:r w:rsidR="004532A5" w:rsidRPr="005E367B">
              <w:rPr>
                <w:rFonts w:cstheme="minorHAnsi"/>
                <w:color w:val="1D2828"/>
                <w:sz w:val="20"/>
                <w:szCs w:val="20"/>
              </w:rPr>
              <w:t>cleaning resources for staff to prepare their own workspaces for working</w:t>
            </w:r>
            <w:bookmarkEnd w:id="19"/>
            <w:r w:rsidR="004532A5" w:rsidRPr="005E367B">
              <w:rPr>
                <w:rFonts w:cstheme="minorHAnsi"/>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5E367B">
              <w:rPr>
                <w:rFonts w:cstheme="minorHAnsi"/>
                <w:color w:val="1D2828"/>
                <w:sz w:val="20"/>
                <w:szCs w:val="20"/>
              </w:rPr>
              <w:t>provide assistance</w:t>
            </w:r>
            <w:proofErr w:type="gramEnd"/>
            <w:r w:rsidR="004532A5" w:rsidRPr="005E367B">
              <w:rPr>
                <w:rFonts w:cstheme="minorHAnsi"/>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5E367B">
              <w:rPr>
                <w:rFonts w:cstheme="minorHAnsi"/>
                <w:sz w:val="20"/>
                <w:szCs w:val="20"/>
                <w:lang w:val="en"/>
              </w:rPr>
              <w:t>sanitising</w:t>
            </w:r>
            <w:proofErr w:type="spellEnd"/>
            <w:r w:rsidRPr="005E367B">
              <w:rPr>
                <w:rFonts w:cstheme="minorHAnsi"/>
                <w:sz w:val="20"/>
                <w:szCs w:val="20"/>
                <w:lang w:val="en"/>
              </w:rPr>
              <w:t xml:space="preserve">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92"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lastRenderedPageBreak/>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5E367B">
              <w:rPr>
                <w:rFonts w:cstheme="minorHAnsi"/>
                <w:sz w:val="20"/>
                <w:szCs w:val="20"/>
              </w:rPr>
              <w:t>Oxivir</w:t>
            </w:r>
            <w:proofErr w:type="spellEnd"/>
            <w:r w:rsidRPr="005E367B">
              <w:rPr>
                <w:rFonts w:cstheme="minorHAnsi"/>
                <w:sz w:val="20"/>
                <w:szCs w:val="20"/>
              </w:rPr>
              <w:t xml:space="preserve">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3F04AE" w:rsidRDefault="004532A5" w:rsidP="004532A5">
            <w:pPr>
              <w:rPr>
                <w:rFonts w:cstheme="minorHAnsi"/>
                <w:b/>
                <w:bCs/>
                <w:color w:val="C00000"/>
                <w:sz w:val="20"/>
                <w:szCs w:val="20"/>
              </w:rPr>
            </w:pPr>
            <w:r w:rsidRPr="005E367B">
              <w:rPr>
                <w:rFonts w:cstheme="minorHAnsi"/>
                <w:b/>
                <w:bCs/>
                <w:color w:val="000000" w:themeColor="text1"/>
                <w:sz w:val="20"/>
                <w:szCs w:val="20"/>
              </w:rPr>
              <w:t>Ventilation</w:t>
            </w:r>
            <w:r>
              <w:rPr>
                <w:rFonts w:cstheme="minorHAnsi"/>
                <w:b/>
                <w:bCs/>
                <w:color w:val="000000" w:themeColor="text1"/>
                <w:sz w:val="20"/>
                <w:szCs w:val="20"/>
              </w:rPr>
              <w:t xml:space="preserve">: </w:t>
            </w:r>
            <w:r w:rsidRPr="000201D9">
              <w:rPr>
                <w:rFonts w:cstheme="minorHAnsi"/>
                <w:b/>
                <w:bCs/>
                <w:sz w:val="20"/>
                <w:szCs w:val="20"/>
              </w:rPr>
              <w:t>Greater emphasis should be placed on ventilation, by keeping windows open as much as possible, and doors open when feasible and safe to do so.</w:t>
            </w:r>
          </w:p>
          <w:p w14:paraId="03625F92" w14:textId="77777777" w:rsidR="004532A5" w:rsidRPr="005E367B" w:rsidRDefault="004532A5" w:rsidP="004532A5">
            <w:pPr>
              <w:rPr>
                <w:rFonts w:cstheme="minorHAnsi"/>
                <w:color w:val="000000" w:themeColor="text1"/>
                <w:sz w:val="20"/>
                <w:szCs w:val="20"/>
              </w:rPr>
            </w:pPr>
            <w:r w:rsidRPr="005E367B">
              <w:rPr>
                <w:rFonts w:eastAsia="Times New Roman" w:cstheme="minorHAnsi"/>
                <w:color w:val="000000" w:themeColor="text1"/>
                <w:sz w:val="20"/>
                <w:szCs w:val="20"/>
              </w:rPr>
              <w:t xml:space="preserve">Leave non-fire doors open to reduce the amount of contact with doors </w:t>
            </w:r>
            <w:proofErr w:type="gramStart"/>
            <w:r w:rsidRPr="005E367B">
              <w:rPr>
                <w:rFonts w:eastAsia="Times New Roman" w:cstheme="minorHAnsi"/>
                <w:color w:val="000000" w:themeColor="text1"/>
                <w:sz w:val="20"/>
                <w:szCs w:val="20"/>
              </w:rPr>
              <w:t>and also</w:t>
            </w:r>
            <w:proofErr w:type="gramEnd"/>
            <w:r w:rsidRPr="005E367B">
              <w:rPr>
                <w:rFonts w:eastAsia="Times New Roman" w:cstheme="minorHAnsi"/>
                <w:color w:val="000000" w:themeColor="text1"/>
                <w:sz w:val="20"/>
                <w:szCs w:val="20"/>
              </w:rPr>
              <w:t xml:space="preserve"> potentially improve workplace ventilation. </w:t>
            </w:r>
            <w:r w:rsidRPr="005E367B">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5E367B">
              <w:rPr>
                <w:rFonts w:cstheme="minorHAnsi"/>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5E367B">
              <w:rPr>
                <w:rFonts w:cstheme="minorHAnsi"/>
                <w:color w:val="000000"/>
                <w:sz w:val="20"/>
                <w:szCs w:val="20"/>
              </w:rPr>
              <w:t>vents</w:t>
            </w:r>
            <w:proofErr w:type="gramEnd"/>
            <w:r w:rsidRPr="005E367B">
              <w:rPr>
                <w:rFonts w:cstheme="minorHAnsi"/>
                <w:color w:val="000000"/>
                <w:sz w:val="20"/>
                <w:szCs w:val="20"/>
              </w:rPr>
              <w:t xml:space="preserve"> and windows. Wherever it is practical, </w:t>
            </w:r>
            <w:proofErr w:type="gramStart"/>
            <w:r w:rsidRPr="005E367B">
              <w:rPr>
                <w:rFonts w:cstheme="minorHAnsi"/>
                <w:color w:val="000000"/>
                <w:sz w:val="20"/>
                <w:szCs w:val="20"/>
              </w:rPr>
              <w:t>safe</w:t>
            </w:r>
            <w:proofErr w:type="gramEnd"/>
            <w:r w:rsidRPr="005E367B">
              <w:rPr>
                <w:rFonts w:cstheme="minorHAnsi"/>
                <w:color w:val="000000"/>
                <w:sz w:val="20"/>
                <w:szCs w:val="20"/>
              </w:rPr>
              <w:t xml:space="preserv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w:t>
            </w:r>
            <w:proofErr w:type="gramStart"/>
            <w:r w:rsidRPr="005E367B">
              <w:rPr>
                <w:rFonts w:cstheme="minorHAnsi"/>
                <w:color w:val="000000"/>
                <w:sz w:val="20"/>
                <w:szCs w:val="20"/>
              </w:rPr>
              <w:t>e.g.</w:t>
            </w:r>
            <w:proofErr w:type="gramEnd"/>
            <w:r w:rsidRPr="005E367B">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22B82611" w14:textId="23479856" w:rsidR="002017C0" w:rsidRPr="00AF3B8D" w:rsidRDefault="002017C0" w:rsidP="002017C0">
            <w:pPr>
              <w:pStyle w:val="ListParagraph"/>
              <w:numPr>
                <w:ilvl w:val="0"/>
                <w:numId w:val="11"/>
              </w:numPr>
              <w:rPr>
                <w:rFonts w:cstheme="minorHAnsi"/>
                <w:color w:val="000000"/>
                <w:sz w:val="20"/>
                <w:szCs w:val="20"/>
                <w:highlight w:val="yellow"/>
              </w:rPr>
            </w:pPr>
            <w:r w:rsidRPr="00AF3B8D">
              <w:rPr>
                <w:rFonts w:cstheme="minorHAnsi"/>
                <w:color w:val="000000"/>
                <w:sz w:val="20"/>
                <w:szCs w:val="20"/>
                <w:highlight w:val="yellow"/>
              </w:rPr>
              <w:t>providing flexibility in permissible clothing while indoors</w:t>
            </w:r>
            <w:r>
              <w:rPr>
                <w:rFonts w:cstheme="minorHAnsi"/>
                <w:color w:val="000000"/>
                <w:sz w:val="20"/>
                <w:szCs w:val="20"/>
                <w:highlight w:val="yellow"/>
              </w:rPr>
              <w:t xml:space="preserve"> including relaxing of uniform policy</w:t>
            </w:r>
            <w:r w:rsidRPr="00AF3B8D">
              <w:rPr>
                <w:rFonts w:cstheme="minorHAnsi"/>
                <w:color w:val="000000"/>
                <w:sz w:val="20"/>
                <w:szCs w:val="20"/>
                <w:highlight w:val="yellow"/>
              </w:rPr>
              <w:t xml:space="preserve"> – </w:t>
            </w:r>
            <w:r>
              <w:rPr>
                <w:rFonts w:cstheme="minorHAnsi"/>
                <w:color w:val="000000"/>
                <w:sz w:val="20"/>
                <w:szCs w:val="20"/>
                <w:highlight w:val="yellow"/>
              </w:rPr>
              <w:t>pupils and staff should be allowed to wear warm clothing (jackets, jumpers, etc)</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w:t>
            </w:r>
            <w:proofErr w:type="gramStart"/>
            <w:r w:rsidRPr="005E367B">
              <w:rPr>
                <w:rFonts w:cstheme="minorHAnsi"/>
                <w:color w:val="000000" w:themeColor="text1"/>
                <w:sz w:val="20"/>
                <w:szCs w:val="20"/>
              </w:rPr>
              <w:t>e.g.</w:t>
            </w:r>
            <w:proofErr w:type="gramEnd"/>
            <w:r w:rsidRPr="005E367B">
              <w:rPr>
                <w:rFonts w:cstheme="minorHAnsi"/>
                <w:color w:val="000000" w:themeColor="text1"/>
                <w:sz w:val="20"/>
                <w:szCs w:val="20"/>
              </w:rPr>
              <w:t xml:space="preserve">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5E367B" w:rsidRDefault="004532A5" w:rsidP="004532A5">
            <w:pPr>
              <w:rPr>
                <w:rFonts w:cstheme="minorHAnsi"/>
                <w:color w:val="000000" w:themeColor="text1"/>
                <w:sz w:val="20"/>
                <w:szCs w:val="20"/>
              </w:rPr>
            </w:pPr>
            <w:r w:rsidRPr="005E367B">
              <w:rPr>
                <w:rFonts w:cstheme="minorHAnsi"/>
                <w:color w:val="000000" w:themeColor="text1"/>
                <w:sz w:val="20"/>
                <w:szCs w:val="20"/>
              </w:rPr>
              <w:t>Centralised or local mechanical ventilation systems should wherever possible be adjusted to full fresh air. Air recirculation should be avoided or minimised.</w:t>
            </w:r>
          </w:p>
          <w:p w14:paraId="752AFAC1" w14:textId="77777777" w:rsidR="004532A5" w:rsidRPr="000201D9" w:rsidRDefault="004532A5" w:rsidP="004532A5">
            <w:pPr>
              <w:rPr>
                <w:rFonts w:cstheme="minorHAnsi"/>
                <w:sz w:val="20"/>
                <w:szCs w:val="20"/>
              </w:rPr>
            </w:pPr>
            <w:r w:rsidRPr="000201D9">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w:t>
            </w:r>
            <w:proofErr w:type="gramStart"/>
            <w:r w:rsidRPr="005E367B">
              <w:rPr>
                <w:rFonts w:cstheme="minorHAnsi"/>
                <w:color w:val="000000" w:themeColor="text1"/>
              </w:rPr>
              <w:t>are able to</w:t>
            </w:r>
            <w:proofErr w:type="gramEnd"/>
            <w:r w:rsidRPr="005E367B">
              <w:rPr>
                <w:rFonts w:cstheme="minorHAnsi"/>
                <w:color w:val="000000" w:themeColor="text1"/>
              </w:rPr>
              <w:t xml:space="preserve">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5E367B">
              <w:rPr>
                <w:rFonts w:cstheme="minorHAnsi"/>
                <w:sz w:val="20"/>
                <w:szCs w:val="20"/>
              </w:rPr>
              <w:t>as a result of</w:t>
            </w:r>
            <w:proofErr w:type="gramEnd"/>
            <w:r w:rsidRPr="005E367B">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0641D477"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 xml:space="preserve">The number of people in staff rooms at any one time should be limited to ensure </w:t>
            </w:r>
            <w:r w:rsidR="00E038B5" w:rsidRPr="008A095C">
              <w:rPr>
                <w:rFonts w:cstheme="minorHAnsi"/>
                <w:iCs/>
                <w:sz w:val="20"/>
                <w:szCs w:val="20"/>
              </w:rPr>
              <w:t>1</w:t>
            </w:r>
            <w:r w:rsidRPr="005E367B">
              <w:rPr>
                <w:rFonts w:cstheme="minorHAnsi"/>
                <w:iCs/>
                <w:sz w:val="20"/>
                <w:szCs w:val="20"/>
              </w:rPr>
              <w:t>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 xml:space="preserve">all dishes should be washed in warm soapy water, </w:t>
            </w:r>
            <w:proofErr w:type="gramStart"/>
            <w:r w:rsidR="00817FA1" w:rsidRPr="005E367B">
              <w:rPr>
                <w:rFonts w:cstheme="minorHAnsi"/>
                <w:iCs/>
                <w:sz w:val="20"/>
                <w:szCs w:val="20"/>
                <w:u w:val="single"/>
              </w:rPr>
              <w:t>dried</w:t>
            </w:r>
            <w:proofErr w:type="gramEnd"/>
            <w:r w:rsidR="00817FA1" w:rsidRPr="005E367B">
              <w:rPr>
                <w:rFonts w:cstheme="minorHAnsi"/>
                <w:iCs/>
                <w:sz w:val="20"/>
                <w:szCs w:val="20"/>
                <w:u w:val="single"/>
              </w:rPr>
              <w:t xml:space="preserve">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 xml:space="preserve">Safe, </w:t>
            </w:r>
            <w:proofErr w:type="gramStart"/>
            <w:r w:rsidR="00817FA1" w:rsidRPr="005E367B">
              <w:rPr>
                <w:rFonts w:cstheme="minorHAnsi"/>
                <w:iCs/>
                <w:sz w:val="20"/>
                <w:szCs w:val="20"/>
              </w:rPr>
              <w:t>hygienic</w:t>
            </w:r>
            <w:proofErr w:type="gramEnd"/>
            <w:r w:rsidR="00817FA1" w:rsidRPr="005E367B">
              <w:rPr>
                <w:rFonts w:cstheme="minorHAnsi"/>
                <w:iCs/>
                <w:sz w:val="20"/>
                <w:szCs w:val="20"/>
              </w:rPr>
              <w:t xml:space="preserve">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lastRenderedPageBreak/>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003366B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E038B5">
            <w:pPr>
              <w:pStyle w:val="NoSpacing"/>
              <w:numPr>
                <w:ilvl w:val="0"/>
                <w:numId w:val="24"/>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201D9">
              <w:rPr>
                <w:color w:val="FFFFFF" w:themeColor="background1"/>
                <w:sz w:val="20"/>
                <w:szCs w:val="20"/>
              </w:rPr>
              <w:t>Public health teams report examples of schools where large numbers of pupils have been isolated because of groups mixing at break times</w:t>
            </w:r>
            <w:r w:rsidRPr="000201D9">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00180446">
        <w:tc>
          <w:tcPr>
            <w:tcW w:w="15593" w:type="dxa"/>
            <w:gridSpan w:val="13"/>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 xml:space="preserve">Consider staggering break times to reduce congestion and </w:t>
            </w:r>
            <w:proofErr w:type="gramStart"/>
            <w:r w:rsidRPr="005E367B">
              <w:rPr>
                <w:rFonts w:cstheme="minorHAnsi"/>
                <w:sz w:val="20"/>
                <w:szCs w:val="20"/>
              </w:rPr>
              <w:t>contact at all times</w:t>
            </w:r>
            <w:proofErr w:type="gramEnd"/>
            <w:r w:rsidRPr="005E367B">
              <w:rPr>
                <w:rFonts w:cstheme="minorHAnsi"/>
                <w:sz w:val="20"/>
                <w:szCs w:val="20"/>
              </w:rPr>
              <w:t>.</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3"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94"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000F61C3">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3EBC9317" w14:textId="646CB19F"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8A095C">
              <w:rPr>
                <w:rFonts w:eastAsia="Times New Roman" w:cstheme="minorHAnsi"/>
                <w:b/>
                <w:spacing w:val="-2"/>
                <w:sz w:val="20"/>
                <w:szCs w:val="20"/>
                <w:lang w:val="en-AU"/>
              </w:rPr>
              <w:t>0</w:t>
            </w:r>
            <w:r w:rsidR="002017C0">
              <w:rPr>
                <w:rFonts w:eastAsia="Times New Roman" w:cstheme="minorHAnsi"/>
                <w:b/>
                <w:spacing w:val="-2"/>
                <w:sz w:val="20"/>
                <w:szCs w:val="20"/>
                <w:lang w:val="en-AU"/>
              </w:rPr>
              <w:t>2</w:t>
            </w:r>
            <w:r w:rsidR="007654AE">
              <w:rPr>
                <w:rFonts w:eastAsia="Times New Roman" w:cstheme="minorHAnsi"/>
                <w:b/>
                <w:spacing w:val="-2"/>
                <w:sz w:val="20"/>
                <w:szCs w:val="20"/>
                <w:lang w:val="en-AU"/>
              </w:rPr>
              <w:t>.</w:t>
            </w:r>
            <w:r w:rsidR="008A095C">
              <w:rPr>
                <w:rFonts w:eastAsia="Times New Roman" w:cstheme="minorHAnsi"/>
                <w:b/>
                <w:spacing w:val="-2"/>
                <w:sz w:val="20"/>
                <w:szCs w:val="20"/>
                <w:lang w:val="en-AU"/>
              </w:rPr>
              <w:t>1</w:t>
            </w:r>
            <w:r w:rsidR="002017C0">
              <w:rPr>
                <w:rFonts w:eastAsia="Times New Roman" w:cstheme="minorHAnsi"/>
                <w:b/>
                <w:spacing w:val="-2"/>
                <w:sz w:val="20"/>
                <w:szCs w:val="20"/>
                <w:lang w:val="en-AU"/>
              </w:rPr>
              <w:t>2</w:t>
            </w:r>
            <w:r w:rsidR="007654AE">
              <w:rPr>
                <w:rFonts w:eastAsia="Times New Roman" w:cstheme="minorHAnsi"/>
                <w:b/>
                <w:spacing w:val="-2"/>
                <w:sz w:val="20"/>
                <w:szCs w:val="20"/>
                <w:lang w:val="en-AU"/>
              </w:rPr>
              <w:t>.2021</w:t>
            </w:r>
          </w:p>
        </w:tc>
      </w:tr>
      <w:tr w:rsidR="00817FA1" w:rsidRPr="005E367B" w14:paraId="051C885B" w14:textId="77777777" w:rsidTr="000F61C3">
        <w:tc>
          <w:tcPr>
            <w:tcW w:w="7604" w:type="dxa"/>
            <w:gridSpan w:val="7"/>
            <w:shd w:val="clear" w:color="auto" w:fill="auto"/>
          </w:tcPr>
          <w:p w14:paraId="03936EB1" w14:textId="424D5C40"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7654AE">
              <w:rPr>
                <w:rFonts w:eastAsia="Times New Roman" w:cstheme="minorHAnsi"/>
                <w:b/>
                <w:spacing w:val="-2"/>
                <w:sz w:val="20"/>
                <w:szCs w:val="20"/>
                <w:lang w:val="en-AU"/>
              </w:rPr>
              <w:t>Debbie Murray</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5"/>
      <w:headerReference w:type="default" r:id="rId96"/>
      <w:headerReference w:type="first" r:id="rId97"/>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F9BD" w14:textId="77777777" w:rsidR="00915411" w:rsidRDefault="00915411" w:rsidP="008020C6">
      <w:r>
        <w:separator/>
      </w:r>
    </w:p>
  </w:endnote>
  <w:endnote w:type="continuationSeparator" w:id="0">
    <w:p w14:paraId="135639D0" w14:textId="77777777" w:rsidR="00915411" w:rsidRDefault="00915411" w:rsidP="008020C6">
      <w:r>
        <w:continuationSeparator/>
      </w:r>
    </w:p>
  </w:endnote>
  <w:endnote w:type="continuationNotice" w:id="1">
    <w:p w14:paraId="5BFF885F" w14:textId="77777777" w:rsidR="00915411" w:rsidRDefault="00915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6F75" w14:textId="77777777" w:rsidR="00915411" w:rsidRDefault="00915411" w:rsidP="008020C6">
      <w:r>
        <w:separator/>
      </w:r>
    </w:p>
  </w:footnote>
  <w:footnote w:type="continuationSeparator" w:id="0">
    <w:p w14:paraId="2DF94337" w14:textId="77777777" w:rsidR="00915411" w:rsidRDefault="00915411" w:rsidP="008020C6">
      <w:r>
        <w:continuationSeparator/>
      </w:r>
    </w:p>
  </w:footnote>
  <w:footnote w:type="continuationNotice" w:id="1">
    <w:p w14:paraId="2EC2A798" w14:textId="77777777" w:rsidR="00915411" w:rsidRDefault="00915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77EFE" w:rsidRDefault="002017C0">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77EFE" w:rsidRDefault="002017C0">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77EFE" w:rsidRDefault="002017C0">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2181"/>
    <w:multiLevelType w:val="multilevel"/>
    <w:tmpl w:val="027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34FC1"/>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8"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0"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22"/>
  </w:num>
  <w:num w:numId="9">
    <w:abstractNumId w:val="2"/>
  </w:num>
  <w:num w:numId="10">
    <w:abstractNumId w:val="14"/>
  </w:num>
  <w:num w:numId="11">
    <w:abstractNumId w:val="24"/>
  </w:num>
  <w:num w:numId="12">
    <w:abstractNumId w:val="6"/>
  </w:num>
  <w:num w:numId="13">
    <w:abstractNumId w:val="15"/>
  </w:num>
  <w:num w:numId="14">
    <w:abstractNumId w:val="4"/>
  </w:num>
  <w:num w:numId="15">
    <w:abstractNumId w:val="19"/>
  </w:num>
  <w:num w:numId="16">
    <w:abstractNumId w:val="0"/>
  </w:num>
  <w:num w:numId="17">
    <w:abstractNumId w:val="25"/>
  </w:num>
  <w:num w:numId="18">
    <w:abstractNumId w:val="13"/>
  </w:num>
  <w:num w:numId="19">
    <w:abstractNumId w:val="18"/>
  </w:num>
  <w:num w:numId="20">
    <w:abstractNumId w:val="3"/>
  </w:num>
  <w:num w:numId="21">
    <w:abstractNumId w:val="11"/>
  </w:num>
  <w:num w:numId="22">
    <w:abstractNumId w:val="16"/>
  </w:num>
  <w:num w:numId="23">
    <w:abstractNumId w:val="21"/>
  </w:num>
  <w:num w:numId="24">
    <w:abstractNumId w:val="12"/>
  </w:num>
  <w:num w:numId="25">
    <w:abstractNumId w:val="1"/>
  </w:num>
  <w:num w:numId="26">
    <w:abstractNumId w:val="9"/>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171D4"/>
    <w:rsid w:val="000201D9"/>
    <w:rsid w:val="0003188B"/>
    <w:rsid w:val="00034290"/>
    <w:rsid w:val="00035EE6"/>
    <w:rsid w:val="000364D9"/>
    <w:rsid w:val="0003666A"/>
    <w:rsid w:val="00036D5A"/>
    <w:rsid w:val="000444DF"/>
    <w:rsid w:val="0005084B"/>
    <w:rsid w:val="00051494"/>
    <w:rsid w:val="00053A73"/>
    <w:rsid w:val="00056081"/>
    <w:rsid w:val="00066EDE"/>
    <w:rsid w:val="00076C9F"/>
    <w:rsid w:val="0008072B"/>
    <w:rsid w:val="00080DD0"/>
    <w:rsid w:val="000817C2"/>
    <w:rsid w:val="000822CA"/>
    <w:rsid w:val="000827A6"/>
    <w:rsid w:val="00082DF8"/>
    <w:rsid w:val="00084D23"/>
    <w:rsid w:val="00084E0B"/>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B7B4F"/>
    <w:rsid w:val="000C08DC"/>
    <w:rsid w:val="000C22B1"/>
    <w:rsid w:val="000C7921"/>
    <w:rsid w:val="000D1594"/>
    <w:rsid w:val="000D2021"/>
    <w:rsid w:val="000D2875"/>
    <w:rsid w:val="000D52DE"/>
    <w:rsid w:val="000D67E2"/>
    <w:rsid w:val="000D7262"/>
    <w:rsid w:val="000E0F41"/>
    <w:rsid w:val="000E1602"/>
    <w:rsid w:val="000E1EA4"/>
    <w:rsid w:val="000E2BD8"/>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1F5A3D"/>
    <w:rsid w:val="002017C0"/>
    <w:rsid w:val="00205C42"/>
    <w:rsid w:val="00207141"/>
    <w:rsid w:val="0020773D"/>
    <w:rsid w:val="002173F2"/>
    <w:rsid w:val="00217A9A"/>
    <w:rsid w:val="00220F5F"/>
    <w:rsid w:val="0022159A"/>
    <w:rsid w:val="00221F8C"/>
    <w:rsid w:val="002236B8"/>
    <w:rsid w:val="002237E3"/>
    <w:rsid w:val="00225203"/>
    <w:rsid w:val="002315A8"/>
    <w:rsid w:val="00232395"/>
    <w:rsid w:val="0023757F"/>
    <w:rsid w:val="00240B4D"/>
    <w:rsid w:val="002412F4"/>
    <w:rsid w:val="00241E59"/>
    <w:rsid w:val="002438E8"/>
    <w:rsid w:val="0024554E"/>
    <w:rsid w:val="0024606B"/>
    <w:rsid w:val="00246E45"/>
    <w:rsid w:val="0025110B"/>
    <w:rsid w:val="0025195C"/>
    <w:rsid w:val="0025353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4F3D"/>
    <w:rsid w:val="003462E0"/>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B6DD0"/>
    <w:rsid w:val="003B7101"/>
    <w:rsid w:val="003C33B5"/>
    <w:rsid w:val="003D01C3"/>
    <w:rsid w:val="003D17B2"/>
    <w:rsid w:val="003D38AC"/>
    <w:rsid w:val="003D392F"/>
    <w:rsid w:val="003D4F29"/>
    <w:rsid w:val="003D5A28"/>
    <w:rsid w:val="003D60A4"/>
    <w:rsid w:val="003E2A24"/>
    <w:rsid w:val="003E6B7D"/>
    <w:rsid w:val="003E721A"/>
    <w:rsid w:val="003F04AE"/>
    <w:rsid w:val="003F0E30"/>
    <w:rsid w:val="003F2F7E"/>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7273"/>
    <w:rsid w:val="00437524"/>
    <w:rsid w:val="004378A2"/>
    <w:rsid w:val="004405CC"/>
    <w:rsid w:val="004408D6"/>
    <w:rsid w:val="00442FA4"/>
    <w:rsid w:val="00443A27"/>
    <w:rsid w:val="00443CDD"/>
    <w:rsid w:val="004447DA"/>
    <w:rsid w:val="004464AB"/>
    <w:rsid w:val="00447B8C"/>
    <w:rsid w:val="00450A18"/>
    <w:rsid w:val="004532A5"/>
    <w:rsid w:val="004537DC"/>
    <w:rsid w:val="0045425E"/>
    <w:rsid w:val="00454474"/>
    <w:rsid w:val="00460668"/>
    <w:rsid w:val="00460A38"/>
    <w:rsid w:val="004627BA"/>
    <w:rsid w:val="00464E6A"/>
    <w:rsid w:val="00466F83"/>
    <w:rsid w:val="00470A7D"/>
    <w:rsid w:val="00471452"/>
    <w:rsid w:val="00471DC2"/>
    <w:rsid w:val="0047260F"/>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12EC"/>
    <w:rsid w:val="005020AC"/>
    <w:rsid w:val="00504C88"/>
    <w:rsid w:val="00506892"/>
    <w:rsid w:val="00507117"/>
    <w:rsid w:val="00510C2B"/>
    <w:rsid w:val="00511021"/>
    <w:rsid w:val="00516F4A"/>
    <w:rsid w:val="0052027C"/>
    <w:rsid w:val="00521B0A"/>
    <w:rsid w:val="0052406F"/>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0405"/>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0F0"/>
    <w:rsid w:val="005D34F5"/>
    <w:rsid w:val="005D44E1"/>
    <w:rsid w:val="005D6B10"/>
    <w:rsid w:val="005D7A54"/>
    <w:rsid w:val="005E367B"/>
    <w:rsid w:val="005E5F11"/>
    <w:rsid w:val="005F0721"/>
    <w:rsid w:val="005F0B7A"/>
    <w:rsid w:val="005F152A"/>
    <w:rsid w:val="005F3E2E"/>
    <w:rsid w:val="005F479E"/>
    <w:rsid w:val="005F7153"/>
    <w:rsid w:val="006030AE"/>
    <w:rsid w:val="006049C0"/>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7C53"/>
    <w:rsid w:val="00690839"/>
    <w:rsid w:val="00691502"/>
    <w:rsid w:val="006948F7"/>
    <w:rsid w:val="006A05DC"/>
    <w:rsid w:val="006A0ED6"/>
    <w:rsid w:val="006A2DC8"/>
    <w:rsid w:val="006A5291"/>
    <w:rsid w:val="006A5BCB"/>
    <w:rsid w:val="006A5F9F"/>
    <w:rsid w:val="006A7465"/>
    <w:rsid w:val="006B0B98"/>
    <w:rsid w:val="006B1A00"/>
    <w:rsid w:val="006B1A45"/>
    <w:rsid w:val="006B38F1"/>
    <w:rsid w:val="006B57B4"/>
    <w:rsid w:val="006C083F"/>
    <w:rsid w:val="006C24E1"/>
    <w:rsid w:val="006C2804"/>
    <w:rsid w:val="006D124F"/>
    <w:rsid w:val="006D301F"/>
    <w:rsid w:val="006D3518"/>
    <w:rsid w:val="006D4227"/>
    <w:rsid w:val="006D4235"/>
    <w:rsid w:val="006D4B01"/>
    <w:rsid w:val="006D67DF"/>
    <w:rsid w:val="006F053A"/>
    <w:rsid w:val="006F091F"/>
    <w:rsid w:val="006F1FEF"/>
    <w:rsid w:val="006F41A0"/>
    <w:rsid w:val="006F6899"/>
    <w:rsid w:val="006F6AAA"/>
    <w:rsid w:val="006F6C6C"/>
    <w:rsid w:val="00700901"/>
    <w:rsid w:val="00700B24"/>
    <w:rsid w:val="007025FF"/>
    <w:rsid w:val="007075EC"/>
    <w:rsid w:val="00713EED"/>
    <w:rsid w:val="00714190"/>
    <w:rsid w:val="00714221"/>
    <w:rsid w:val="0072244C"/>
    <w:rsid w:val="007230EF"/>
    <w:rsid w:val="007246AF"/>
    <w:rsid w:val="00724F4D"/>
    <w:rsid w:val="007318E7"/>
    <w:rsid w:val="00734DAD"/>
    <w:rsid w:val="0074242A"/>
    <w:rsid w:val="00744B39"/>
    <w:rsid w:val="00745A25"/>
    <w:rsid w:val="00746D07"/>
    <w:rsid w:val="007473C2"/>
    <w:rsid w:val="007475A9"/>
    <w:rsid w:val="00747963"/>
    <w:rsid w:val="007509DE"/>
    <w:rsid w:val="00752D7B"/>
    <w:rsid w:val="007531B8"/>
    <w:rsid w:val="00753704"/>
    <w:rsid w:val="007611A7"/>
    <w:rsid w:val="007627E6"/>
    <w:rsid w:val="007639E1"/>
    <w:rsid w:val="007654AE"/>
    <w:rsid w:val="00765793"/>
    <w:rsid w:val="00767C49"/>
    <w:rsid w:val="00770CB0"/>
    <w:rsid w:val="00771560"/>
    <w:rsid w:val="00774AD0"/>
    <w:rsid w:val="007751FA"/>
    <w:rsid w:val="00775214"/>
    <w:rsid w:val="00775BFE"/>
    <w:rsid w:val="007762CD"/>
    <w:rsid w:val="0077648B"/>
    <w:rsid w:val="00777EFE"/>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C194F"/>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D74"/>
    <w:rsid w:val="007F70B6"/>
    <w:rsid w:val="00800722"/>
    <w:rsid w:val="00800F44"/>
    <w:rsid w:val="008020C6"/>
    <w:rsid w:val="008027B5"/>
    <w:rsid w:val="008047C5"/>
    <w:rsid w:val="0080582B"/>
    <w:rsid w:val="00807459"/>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095C"/>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5411"/>
    <w:rsid w:val="00917A39"/>
    <w:rsid w:val="00920BDB"/>
    <w:rsid w:val="00921CD5"/>
    <w:rsid w:val="009228E5"/>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A00017"/>
    <w:rsid w:val="00A00295"/>
    <w:rsid w:val="00A00CCB"/>
    <w:rsid w:val="00A029CC"/>
    <w:rsid w:val="00A055A3"/>
    <w:rsid w:val="00A061B0"/>
    <w:rsid w:val="00A06237"/>
    <w:rsid w:val="00A06DAD"/>
    <w:rsid w:val="00A10B74"/>
    <w:rsid w:val="00A14859"/>
    <w:rsid w:val="00A20711"/>
    <w:rsid w:val="00A21203"/>
    <w:rsid w:val="00A21858"/>
    <w:rsid w:val="00A2693F"/>
    <w:rsid w:val="00A2703C"/>
    <w:rsid w:val="00A346F9"/>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FB"/>
    <w:rsid w:val="00AE3EBD"/>
    <w:rsid w:val="00AE59DC"/>
    <w:rsid w:val="00AE5CF9"/>
    <w:rsid w:val="00AE6B6C"/>
    <w:rsid w:val="00AE6F4B"/>
    <w:rsid w:val="00AE70EC"/>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374F0"/>
    <w:rsid w:val="00B41CCB"/>
    <w:rsid w:val="00B4236C"/>
    <w:rsid w:val="00B43077"/>
    <w:rsid w:val="00B439A5"/>
    <w:rsid w:val="00B440E1"/>
    <w:rsid w:val="00B443BC"/>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407"/>
    <w:rsid w:val="00C4169A"/>
    <w:rsid w:val="00C43FA8"/>
    <w:rsid w:val="00C45A98"/>
    <w:rsid w:val="00C4674C"/>
    <w:rsid w:val="00C4743B"/>
    <w:rsid w:val="00C50122"/>
    <w:rsid w:val="00C503BD"/>
    <w:rsid w:val="00C51CBC"/>
    <w:rsid w:val="00C54AA7"/>
    <w:rsid w:val="00C56910"/>
    <w:rsid w:val="00C57523"/>
    <w:rsid w:val="00C61750"/>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1D95"/>
    <w:rsid w:val="00D42509"/>
    <w:rsid w:val="00D43944"/>
    <w:rsid w:val="00D508D1"/>
    <w:rsid w:val="00D50EA5"/>
    <w:rsid w:val="00D51820"/>
    <w:rsid w:val="00D51980"/>
    <w:rsid w:val="00D51DFF"/>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38B5"/>
    <w:rsid w:val="00E073E6"/>
    <w:rsid w:val="00E07646"/>
    <w:rsid w:val="00E1727E"/>
    <w:rsid w:val="00E2089E"/>
    <w:rsid w:val="00E22C80"/>
    <w:rsid w:val="00E233D4"/>
    <w:rsid w:val="00E246D7"/>
    <w:rsid w:val="00E2689C"/>
    <w:rsid w:val="00E3115D"/>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005E"/>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4BC3"/>
    <w:rsid w:val="00FF4F89"/>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0E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09896541">
      <w:bodyDiv w:val="1"/>
      <w:marLeft w:val="0"/>
      <w:marRight w:val="0"/>
      <w:marTop w:val="0"/>
      <w:marBottom w:val="0"/>
      <w:divBdr>
        <w:top w:val="none" w:sz="0" w:space="0" w:color="auto"/>
        <w:left w:val="none" w:sz="0" w:space="0" w:color="auto"/>
        <w:bottom w:val="none" w:sz="0" w:space="0" w:color="auto"/>
        <w:right w:val="none" w:sz="0" w:space="0" w:color="auto"/>
      </w:divBdr>
      <w:divsChild>
        <w:div w:id="639728015">
          <w:marLeft w:val="0"/>
          <w:marRight w:val="0"/>
          <w:marTop w:val="0"/>
          <w:marBottom w:val="0"/>
          <w:divBdr>
            <w:top w:val="none" w:sz="0" w:space="0" w:color="auto"/>
            <w:left w:val="none" w:sz="0" w:space="0" w:color="auto"/>
            <w:bottom w:val="none" w:sz="0" w:space="0" w:color="auto"/>
            <w:right w:val="none" w:sz="0" w:space="0" w:color="auto"/>
          </w:divBdr>
        </w:div>
        <w:div w:id="255985048">
          <w:marLeft w:val="0"/>
          <w:marRight w:val="0"/>
          <w:marTop w:val="0"/>
          <w:marBottom w:val="0"/>
          <w:divBdr>
            <w:top w:val="none" w:sz="0" w:space="0" w:color="auto"/>
            <w:left w:val="none" w:sz="0" w:space="0" w:color="auto"/>
            <w:bottom w:val="none" w:sz="0" w:space="0" w:color="auto"/>
            <w:right w:val="none" w:sz="0" w:space="0" w:color="auto"/>
          </w:divBdr>
        </w:div>
        <w:div w:id="400372833">
          <w:marLeft w:val="0"/>
          <w:marRight w:val="0"/>
          <w:marTop w:val="0"/>
          <w:marBottom w:val="0"/>
          <w:divBdr>
            <w:top w:val="none" w:sz="0" w:space="0" w:color="auto"/>
            <w:left w:val="none" w:sz="0" w:space="0" w:color="auto"/>
            <w:bottom w:val="none" w:sz="0" w:space="0" w:color="auto"/>
            <w:right w:val="none" w:sz="0" w:space="0" w:color="auto"/>
          </w:divBdr>
        </w:div>
        <w:div w:id="622881465">
          <w:marLeft w:val="0"/>
          <w:marRight w:val="0"/>
          <w:marTop w:val="0"/>
          <w:marBottom w:val="0"/>
          <w:divBdr>
            <w:top w:val="none" w:sz="0" w:space="0" w:color="auto"/>
            <w:left w:val="none" w:sz="0" w:space="0" w:color="auto"/>
            <w:bottom w:val="none" w:sz="0" w:space="0" w:color="auto"/>
            <w:right w:val="none" w:sz="0" w:space="0" w:color="auto"/>
          </w:divBdr>
        </w:div>
      </w:divsChild>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www.gov.scot/publications/coronavirus-covid-19-guidance-on-reducing-the-risks-in-schools/pages/changes-to-previous-guidance/"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3" Type="http://schemas.openxmlformats.org/officeDocument/2006/relationships/hyperlink" Target="https://education.gov.scot/improvement/covid-19-education-recovery/covid-19-return-to-educational-establishments/" TargetMode="External"/><Relationship Id="rId6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6" Type="http://schemas.openxmlformats.org/officeDocument/2006/relationships/hyperlink" Target="https://www.gov.scot/publications/coronavirus-covid-19-test-and-protect/pages/advice-for-employers/" TargetMode="External"/><Relationship Id="rId84"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9" Type="http://schemas.openxmlformats.org/officeDocument/2006/relationships/hyperlink" Target="https://hpspubsrepo.blob.core.windows.net/hps-website/nss/1673/documents/1_shpn-12-management-public-health-incidents.pdf." TargetMode="External"/><Relationship Id="rId9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oleObject" Target="embeddings/oleObject1.bin"/><Relationship Id="rId92" Type="http://schemas.openxmlformats.org/officeDocument/2006/relationships/hyperlink" Target="https://hpspubsrepo.blob.core.windows.net/hps-website/nss/2973/documents/1_covid-19-guidance-for-non-healthcare-settings.pdf" TargetMode="External"/><Relationship Id="rId2" Type="http://schemas.openxmlformats.org/officeDocument/2006/relationships/customXml" Target="../customXml/item2.xml"/><Relationship Id="rId16"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9" Type="http://schemas.openxmlformats.org/officeDocument/2006/relationships/hyperlink" Target="https://hpspubsrepo.blob.core.windows.net/hps-website/nss/2448/documents/1_infection-prevention-control-childcare-2018-05.pdf" TargetMode="Externa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s://www.nhsinform.scot/campaigns/test-and-protect"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8"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6" Type="http://schemas.openxmlformats.org/officeDocument/2006/relationships/hyperlink" Target="https://www.gov.scot/publications/coronavirus-covid-19-advisory-sub-group-on-education-and-childrens-issues---advisory-note-on-school-trips-which-include-an-overnight-stay/"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7"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5" Type="http://schemas.openxmlformats.org/officeDocument/2006/relationships/numbering" Target="numbering.xml"/><Relationship Id="rId6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2"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90" Type="http://schemas.openxmlformats.org/officeDocument/2006/relationships/image" Target="media/image9.png"/><Relationship Id="rId95" Type="http://schemas.openxmlformats.org/officeDocument/2006/relationships/header" Target="header1.xml"/><Relationship Id="rId19" Type="http://schemas.openxmlformats.org/officeDocument/2006/relationships/hyperlink" Target="https://www.rcog.org.uk/globalassets/documents/guidelines/2021-02-24-combined-info-sheet-and-decision-aid.pdf"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7.svg"/><Relationship Id="rId30"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docs.microsoft.com/en-us/forms-pro/send-survey-qrcode" TargetMode="External"/><Relationship Id="rId56"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4" Type="http://schemas.openxmlformats.org/officeDocument/2006/relationships/hyperlink" Target="https://education.gov.scot/improvement/learning-resources/covid-19-return-to-educational-establishments/" TargetMode="External"/><Relationship Id="rId6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7"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webSettings" Target="webSettings.xml"/><Relationship Id="rId5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5"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93" Type="http://schemas.openxmlformats.org/officeDocument/2006/relationships/hyperlink" Target="https://www.foodstandards.gov.scot/publications-and-research/publications/covid-19-guidance-for-food-business-operators-and-their-employees"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7" Type="http://schemas.openxmlformats.org/officeDocument/2006/relationships/hyperlink" Target="https://www.gov.scot/publications/coronavirus-covid-19-organised-activities-for-children/" TargetMode="External"/><Relationship Id="rId20" Type="http://schemas.openxmlformats.org/officeDocument/2006/relationships/hyperlink" Target="https://www.gov.scot/publications/coronavirus-covid-19-guidance-on-individual-risk-assessment-for-the-workplace/"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2"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70" Type="http://schemas.openxmlformats.org/officeDocument/2006/relationships/image" Target="media/image8.emf"/><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3"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8"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1" Type="http://schemas.openxmlformats.org/officeDocument/2006/relationships/image" Target="media/image10.svg"/><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image" Target="media/image5.svg"/><Relationship Id="rId28" Type="http://schemas.openxmlformats.org/officeDocument/2006/relationships/hyperlink" Target="http://www.gov.scot/publications/coronavirus-covid-19-guidance-on-reopening-early-learning-and-childcare-services/" TargetMode="External"/><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www.hps.scot.nhs.uk/web-resources-container/covid-19-guidance-for-non-healthcare-settings/" TargetMode="External"/><Relationship Id="rId10" Type="http://schemas.openxmlformats.org/officeDocument/2006/relationships/endnotes" Target="endnotes.xml"/><Relationship Id="rId31" Type="http://schemas.openxmlformats.org/officeDocument/2006/relationships/hyperlink" Target="https://www.gov.scot/publications/coronavirus-covid-19-early-learning-and-childcare-services/pages/overview/" TargetMode="External"/><Relationship Id="rId44" Type="http://schemas.openxmlformats.org/officeDocument/2006/relationships/hyperlink" Target="http://www.nhsinform.scot" TargetMode="External"/><Relationship Id="rId52" Type="http://schemas.openxmlformats.org/officeDocument/2006/relationships/hyperlink" Target="https://aberdeenshire.sharepoint.com/sites/covid-19childcarehubstaffinformation/Shared%20Documents/School%20Recovery%20Documents/RA%20EPS%20for%20visitng%20schools%20%20(004).docx?web=1" TargetMode="External"/><Relationship Id="rId60"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65" Type="http://schemas.openxmlformats.org/officeDocument/2006/relationships/hyperlink" Target="https://www.sserc.org.uk/health-safety/covid-19-back-to-school/" TargetMode="External"/><Relationship Id="rId73" Type="http://schemas.openxmlformats.org/officeDocument/2006/relationships/hyperlink" Target="https://hpspubsrepo.blob.core.windows.net/hps-website/nss/2973/documents/1_covid-19-guidance-for-non-healthcare-settings.pdf" TargetMode="External"/><Relationship Id="rId78" Type="http://schemas.openxmlformats.org/officeDocument/2006/relationships/hyperlink" Target="https://hpspubsrepo.blob.core.windows.net/hps-website/nss/2973/documents/1_covid-19-guidance-for-non-healthcare-settings.pdf" TargetMode="External"/><Relationship Id="rId8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6"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1" ma:contentTypeDescription="Create a new document." ma:contentTypeScope="" ma:versionID="d57f637a472450dff294a7d0537197c5">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57660ba03f43cb81389a245960c4259d"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5351E795-9F03-4774-AF08-CC65A65FD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12412</Words>
  <Characters>70755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83001</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Debbie Murray</cp:lastModifiedBy>
  <cp:revision>22</cp:revision>
  <dcterms:created xsi:type="dcterms:W3CDTF">2021-08-16T13:27:00Z</dcterms:created>
  <dcterms:modified xsi:type="dcterms:W3CDTF">2021-12-02T12:22:00Z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